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B7743" w14:textId="49A8FF5C" w:rsidR="0003444E" w:rsidRDefault="0003444E" w:rsidP="4C8CC935">
      <w:pPr>
        <w:rPr>
          <w:rFonts w:ascii="Calibri" w:eastAsia="Calibri" w:hAnsi="Calibri" w:cs="Calibri"/>
          <w:b/>
          <w:bCs/>
        </w:rPr>
      </w:pPr>
      <w:r>
        <w:rPr>
          <w:rFonts w:ascii="Calibri" w:eastAsia="Calibri" w:hAnsi="Calibri" w:cs="Calibri"/>
          <w:b/>
          <w:bCs/>
        </w:rPr>
        <w:t>Gespreksverslag</w:t>
      </w:r>
    </w:p>
    <w:p w14:paraId="6FC215B2" w14:textId="328F1928" w:rsidR="0003444E" w:rsidRDefault="007C655B" w:rsidP="4C8CC935">
      <w:pPr>
        <w:rPr>
          <w:rFonts w:ascii="Calibri" w:eastAsia="Calibri" w:hAnsi="Calibri" w:cs="Calibri"/>
        </w:rPr>
      </w:pPr>
      <w:r>
        <w:rPr>
          <w:rFonts w:ascii="Calibri" w:eastAsia="Calibri" w:hAnsi="Calibri" w:cs="Calibri"/>
        </w:rPr>
        <w:t xml:space="preserve">Bij deze bijeenkomst waren </w:t>
      </w:r>
      <w:r w:rsidR="0005424F">
        <w:rPr>
          <w:rFonts w:ascii="Calibri" w:eastAsia="Calibri" w:hAnsi="Calibri" w:cs="Calibri"/>
        </w:rPr>
        <w:t>13</w:t>
      </w:r>
      <w:r w:rsidR="006566E8">
        <w:rPr>
          <w:rFonts w:ascii="Calibri" w:eastAsia="Calibri" w:hAnsi="Calibri" w:cs="Calibri"/>
        </w:rPr>
        <w:t>5 deelnemers vanuit zorgorganisaties aanwezig. V</w:t>
      </w:r>
      <w:r w:rsidR="004321F0">
        <w:rPr>
          <w:rFonts w:ascii="Calibri" w:eastAsia="Calibri" w:hAnsi="Calibri" w:cs="Calibri"/>
        </w:rPr>
        <w:t>eel v</w:t>
      </w:r>
      <w:r w:rsidR="006566E8">
        <w:rPr>
          <w:rFonts w:ascii="Calibri" w:eastAsia="Calibri" w:hAnsi="Calibri" w:cs="Calibri"/>
        </w:rPr>
        <w:t xml:space="preserve">erschillende zorgorganisaties waren </w:t>
      </w:r>
      <w:r w:rsidR="00596733">
        <w:rPr>
          <w:rFonts w:ascii="Calibri" w:eastAsia="Calibri" w:hAnsi="Calibri" w:cs="Calibri"/>
        </w:rPr>
        <w:t>vertegenwoordigd</w:t>
      </w:r>
      <w:r w:rsidR="00584BD0">
        <w:rPr>
          <w:rFonts w:ascii="Calibri" w:eastAsia="Calibri" w:hAnsi="Calibri" w:cs="Calibri"/>
        </w:rPr>
        <w:t>, zoals te zien in deze woordwolk</w:t>
      </w:r>
      <w:r w:rsidR="00CA5D05">
        <w:rPr>
          <w:rFonts w:ascii="Calibri" w:eastAsia="Calibri" w:hAnsi="Calibri" w:cs="Calibri"/>
        </w:rPr>
        <w:t>.</w:t>
      </w:r>
    </w:p>
    <w:p w14:paraId="45827C1C" w14:textId="0BE04AC8" w:rsidR="00CA5D05" w:rsidRDefault="00CA5D05" w:rsidP="4C8CC935">
      <w:pPr>
        <w:rPr>
          <w:rFonts w:ascii="Calibri" w:eastAsia="Calibri" w:hAnsi="Calibri" w:cs="Calibri"/>
        </w:rPr>
      </w:pPr>
      <w:r w:rsidRPr="00CA5D05">
        <w:rPr>
          <w:rFonts w:ascii="Calibri" w:eastAsia="Calibri" w:hAnsi="Calibri" w:cs="Calibri"/>
          <w:noProof/>
        </w:rPr>
        <w:drawing>
          <wp:inline distT="0" distB="0" distL="0" distR="0" wp14:anchorId="36A18D3C" wp14:editId="6EB40193">
            <wp:extent cx="3734124" cy="2339543"/>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34124" cy="2339543"/>
                    </a:xfrm>
                    <a:prstGeom prst="rect">
                      <a:avLst/>
                    </a:prstGeom>
                  </pic:spPr>
                </pic:pic>
              </a:graphicData>
            </a:graphic>
          </wp:inline>
        </w:drawing>
      </w:r>
    </w:p>
    <w:p w14:paraId="772BE96C" w14:textId="749BB02E" w:rsidR="00CA5D05" w:rsidRDefault="00CA5D05" w:rsidP="4C8CC935">
      <w:pPr>
        <w:rPr>
          <w:rFonts w:ascii="Calibri" w:eastAsia="Calibri" w:hAnsi="Calibri" w:cs="Calibri"/>
        </w:rPr>
      </w:pPr>
      <w:r>
        <w:rPr>
          <w:rFonts w:ascii="Calibri" w:eastAsia="Calibri" w:hAnsi="Calibri" w:cs="Calibri"/>
        </w:rPr>
        <w:t>Monique</w:t>
      </w:r>
      <w:r w:rsidR="00033CCA">
        <w:rPr>
          <w:rFonts w:ascii="Calibri" w:eastAsia="Calibri" w:hAnsi="Calibri" w:cs="Calibri"/>
        </w:rPr>
        <w:t xml:space="preserve"> (MobileCare)</w:t>
      </w:r>
      <w:r>
        <w:rPr>
          <w:rFonts w:ascii="Calibri" w:eastAsia="Calibri" w:hAnsi="Calibri" w:cs="Calibri"/>
        </w:rPr>
        <w:t xml:space="preserve">, </w:t>
      </w:r>
      <w:proofErr w:type="spellStart"/>
      <w:r>
        <w:rPr>
          <w:rFonts w:ascii="Calibri" w:eastAsia="Calibri" w:hAnsi="Calibri" w:cs="Calibri"/>
        </w:rPr>
        <w:t>Tilja</w:t>
      </w:r>
      <w:proofErr w:type="spellEnd"/>
      <w:r w:rsidR="00033CCA">
        <w:rPr>
          <w:rFonts w:ascii="Calibri" w:eastAsia="Calibri" w:hAnsi="Calibri" w:cs="Calibri"/>
        </w:rPr>
        <w:t xml:space="preserve"> (CZ)</w:t>
      </w:r>
      <w:r>
        <w:rPr>
          <w:rFonts w:ascii="Calibri" w:eastAsia="Calibri" w:hAnsi="Calibri" w:cs="Calibri"/>
        </w:rPr>
        <w:t xml:space="preserve"> en Koen</w:t>
      </w:r>
      <w:r w:rsidR="00033CCA">
        <w:rPr>
          <w:rFonts w:ascii="Calibri" w:eastAsia="Calibri" w:hAnsi="Calibri" w:cs="Calibri"/>
        </w:rPr>
        <w:t xml:space="preserve"> (CZ)</w:t>
      </w:r>
      <w:r>
        <w:rPr>
          <w:rFonts w:ascii="Calibri" w:eastAsia="Calibri" w:hAnsi="Calibri" w:cs="Calibri"/>
        </w:rPr>
        <w:t xml:space="preserve"> hebben zich kort voorgesteld. En vertelden het doel van de bijeenkomst: van elkaar leren</w:t>
      </w:r>
      <w:r w:rsidR="008F5AA2">
        <w:rPr>
          <w:rFonts w:ascii="Calibri" w:eastAsia="Calibri" w:hAnsi="Calibri" w:cs="Calibri"/>
        </w:rPr>
        <w:t>, en met elkaar het gesprek aangaan over de veranderingen in het zorg</w:t>
      </w:r>
      <w:r w:rsidR="007C145A">
        <w:rPr>
          <w:rFonts w:ascii="Calibri" w:eastAsia="Calibri" w:hAnsi="Calibri" w:cs="Calibri"/>
        </w:rPr>
        <w:t>- en werk</w:t>
      </w:r>
      <w:r w:rsidR="008F5AA2">
        <w:rPr>
          <w:rFonts w:ascii="Calibri" w:eastAsia="Calibri" w:hAnsi="Calibri" w:cs="Calibri"/>
        </w:rPr>
        <w:t>proces.</w:t>
      </w:r>
    </w:p>
    <w:p w14:paraId="7367E4B6" w14:textId="36B8FB25" w:rsidR="00A967D6" w:rsidRDefault="00A967D6" w:rsidP="4C8CC935">
      <w:pPr>
        <w:rPr>
          <w:rFonts w:ascii="Calibri" w:eastAsia="Calibri" w:hAnsi="Calibri" w:cs="Calibri"/>
        </w:rPr>
      </w:pPr>
      <w:r>
        <w:rPr>
          <w:rFonts w:ascii="Calibri" w:eastAsia="Calibri" w:hAnsi="Calibri" w:cs="Calibri"/>
        </w:rPr>
        <w:t>Veranderingen in het zorgproces</w:t>
      </w:r>
    </w:p>
    <w:p w14:paraId="6E4CA35B" w14:textId="7BB58F25" w:rsidR="00A967D6" w:rsidRDefault="00B61173" w:rsidP="00D4392D">
      <w:pPr>
        <w:pStyle w:val="Lijstalinea"/>
        <w:numPr>
          <w:ilvl w:val="0"/>
          <w:numId w:val="4"/>
        </w:numPr>
        <w:rPr>
          <w:rFonts w:ascii="Calibri" w:eastAsia="Calibri" w:hAnsi="Calibri" w:cs="Calibri"/>
        </w:rPr>
      </w:pPr>
      <w:r>
        <w:rPr>
          <w:rFonts w:ascii="Calibri" w:eastAsia="Calibri" w:hAnsi="Calibri" w:cs="Calibri"/>
        </w:rPr>
        <w:t>Routes (storingen)</w:t>
      </w:r>
    </w:p>
    <w:p w14:paraId="2407BE22" w14:textId="48E0B437" w:rsidR="00DD4D6B" w:rsidRDefault="00DD4D6B" w:rsidP="00A967D6">
      <w:pPr>
        <w:pStyle w:val="Lijstalinea"/>
        <w:numPr>
          <w:ilvl w:val="1"/>
          <w:numId w:val="4"/>
        </w:numPr>
        <w:rPr>
          <w:rFonts w:ascii="Calibri" w:eastAsia="Calibri" w:hAnsi="Calibri" w:cs="Calibri"/>
        </w:rPr>
      </w:pPr>
      <w:r>
        <w:rPr>
          <w:rFonts w:ascii="Calibri" w:eastAsia="Calibri" w:hAnsi="Calibri" w:cs="Calibri"/>
        </w:rPr>
        <w:t xml:space="preserve">De zorgtijd neemt </w:t>
      </w:r>
      <w:r w:rsidR="004065F8">
        <w:rPr>
          <w:rFonts w:ascii="Calibri" w:eastAsia="Calibri" w:hAnsi="Calibri" w:cs="Calibri"/>
        </w:rPr>
        <w:t xml:space="preserve">soms af. </w:t>
      </w:r>
      <w:r w:rsidR="00D037B7">
        <w:rPr>
          <w:rFonts w:ascii="Calibri" w:eastAsia="Calibri" w:hAnsi="Calibri" w:cs="Calibri"/>
        </w:rPr>
        <w:t xml:space="preserve">Vaak moet je die tijd weer inleveren </w:t>
      </w:r>
      <w:r w:rsidR="00D74F46">
        <w:rPr>
          <w:rFonts w:ascii="Calibri" w:eastAsia="Calibri" w:hAnsi="Calibri" w:cs="Calibri"/>
        </w:rPr>
        <w:t>door te reageren op storingen.</w:t>
      </w:r>
      <w:r w:rsidR="00F54E13">
        <w:rPr>
          <w:rFonts w:ascii="Calibri" w:eastAsia="Calibri" w:hAnsi="Calibri" w:cs="Calibri"/>
        </w:rPr>
        <w:t xml:space="preserve"> Dit is on</w:t>
      </w:r>
      <w:r w:rsidR="00204F9A">
        <w:rPr>
          <w:rFonts w:ascii="Calibri" w:eastAsia="Calibri" w:hAnsi="Calibri" w:cs="Calibri"/>
        </w:rPr>
        <w:t>geplande zorg.</w:t>
      </w:r>
    </w:p>
    <w:p w14:paraId="78413C29" w14:textId="7B7CCCA8" w:rsidR="00FC1E37" w:rsidRDefault="00FC1E37" w:rsidP="00A967D6">
      <w:pPr>
        <w:pStyle w:val="Lijstalinea"/>
        <w:numPr>
          <w:ilvl w:val="2"/>
          <w:numId w:val="4"/>
        </w:numPr>
        <w:rPr>
          <w:rFonts w:ascii="Calibri" w:eastAsia="Calibri" w:hAnsi="Calibri" w:cs="Calibri"/>
        </w:rPr>
      </w:pPr>
      <w:r>
        <w:rPr>
          <w:rFonts w:ascii="Calibri" w:eastAsia="Calibri" w:hAnsi="Calibri" w:cs="Calibri"/>
        </w:rPr>
        <w:t xml:space="preserve">Vooral </w:t>
      </w:r>
      <w:proofErr w:type="spellStart"/>
      <w:r>
        <w:rPr>
          <w:rFonts w:ascii="Calibri" w:eastAsia="Calibri" w:hAnsi="Calibri" w:cs="Calibri"/>
        </w:rPr>
        <w:t>Medido’s</w:t>
      </w:r>
      <w:proofErr w:type="spellEnd"/>
      <w:r>
        <w:rPr>
          <w:rFonts w:ascii="Calibri" w:eastAsia="Calibri" w:hAnsi="Calibri" w:cs="Calibri"/>
        </w:rPr>
        <w:t xml:space="preserve"> en contact met de klantenservice kosten veel tijd.</w:t>
      </w:r>
    </w:p>
    <w:p w14:paraId="6FBE6328" w14:textId="3DC1EF56" w:rsidR="00FC1E37" w:rsidRDefault="00FC1E37" w:rsidP="00A967D6">
      <w:pPr>
        <w:pStyle w:val="Lijstalinea"/>
        <w:numPr>
          <w:ilvl w:val="3"/>
          <w:numId w:val="4"/>
        </w:numPr>
        <w:rPr>
          <w:rFonts w:ascii="Calibri" w:eastAsia="Calibri" w:hAnsi="Calibri" w:cs="Calibri"/>
        </w:rPr>
      </w:pPr>
      <w:r>
        <w:rPr>
          <w:rFonts w:ascii="Calibri" w:eastAsia="Calibri" w:hAnsi="Calibri" w:cs="Calibri"/>
        </w:rPr>
        <w:t xml:space="preserve">Bij de </w:t>
      </w:r>
      <w:proofErr w:type="spellStart"/>
      <w:r>
        <w:rPr>
          <w:rFonts w:ascii="Calibri" w:eastAsia="Calibri" w:hAnsi="Calibri" w:cs="Calibri"/>
        </w:rPr>
        <w:t>medido’s</w:t>
      </w:r>
      <w:proofErr w:type="spellEnd"/>
      <w:r>
        <w:rPr>
          <w:rFonts w:ascii="Calibri" w:eastAsia="Calibri" w:hAnsi="Calibri" w:cs="Calibri"/>
        </w:rPr>
        <w:t xml:space="preserve"> zijn het veel storingen</w:t>
      </w:r>
      <w:r w:rsidR="00F83A03">
        <w:rPr>
          <w:rFonts w:ascii="Calibri" w:eastAsia="Calibri" w:hAnsi="Calibri" w:cs="Calibri"/>
        </w:rPr>
        <w:t>. Tips uit de groep zijn om contact op te nemen met de apotheek, wellicht sturen zij niet zakjes met de juiste materialen.</w:t>
      </w:r>
    </w:p>
    <w:p w14:paraId="3E804636" w14:textId="22A38A81" w:rsidR="00F83A03" w:rsidRDefault="00F83A03" w:rsidP="00A967D6">
      <w:pPr>
        <w:pStyle w:val="Lijstalinea"/>
        <w:numPr>
          <w:ilvl w:val="3"/>
          <w:numId w:val="4"/>
        </w:numPr>
        <w:rPr>
          <w:rFonts w:ascii="Calibri" w:eastAsia="Calibri" w:hAnsi="Calibri" w:cs="Calibri"/>
        </w:rPr>
      </w:pPr>
      <w:proofErr w:type="spellStart"/>
      <w:r>
        <w:rPr>
          <w:rFonts w:ascii="Calibri" w:eastAsia="Calibri" w:hAnsi="Calibri" w:cs="Calibri"/>
        </w:rPr>
        <w:t>Medido</w:t>
      </w:r>
      <w:proofErr w:type="spellEnd"/>
      <w:r>
        <w:rPr>
          <w:rFonts w:ascii="Calibri" w:eastAsia="Calibri" w:hAnsi="Calibri" w:cs="Calibri"/>
        </w:rPr>
        <w:t xml:space="preserve"> heeft een </w:t>
      </w:r>
      <w:proofErr w:type="spellStart"/>
      <w:r>
        <w:rPr>
          <w:rFonts w:ascii="Calibri" w:eastAsia="Calibri" w:hAnsi="Calibri" w:cs="Calibri"/>
        </w:rPr>
        <w:t>webinar</w:t>
      </w:r>
      <w:proofErr w:type="spellEnd"/>
      <w:r>
        <w:rPr>
          <w:rFonts w:ascii="Calibri" w:eastAsia="Calibri" w:hAnsi="Calibri" w:cs="Calibri"/>
        </w:rPr>
        <w:t xml:space="preserve"> voor zorgverleners, deze </w:t>
      </w:r>
      <w:r w:rsidR="00AF6088">
        <w:rPr>
          <w:rFonts w:ascii="Calibri" w:eastAsia="Calibri" w:hAnsi="Calibri" w:cs="Calibri"/>
        </w:rPr>
        <w:t>besteed aandacht aan het selecteren van cliënten en het begeleiden naar zelfstandigheid.</w:t>
      </w:r>
    </w:p>
    <w:p w14:paraId="1DAEFB84" w14:textId="41BE4391" w:rsidR="00096AF2" w:rsidRPr="008C02AA" w:rsidRDefault="00096AF2" w:rsidP="00A967D6">
      <w:pPr>
        <w:pStyle w:val="Lijstalinea"/>
        <w:numPr>
          <w:ilvl w:val="3"/>
          <w:numId w:val="4"/>
        </w:numPr>
        <w:rPr>
          <w:rFonts w:ascii="Calibri" w:eastAsia="Calibri" w:hAnsi="Calibri" w:cs="Calibri"/>
          <w:highlight w:val="yellow"/>
        </w:rPr>
      </w:pPr>
      <w:r w:rsidRPr="008C02AA">
        <w:rPr>
          <w:rFonts w:ascii="Calibri" w:eastAsia="Calibri" w:hAnsi="Calibri" w:cs="Calibri"/>
          <w:highlight w:val="yellow"/>
        </w:rPr>
        <w:t>Yvette stuurt h</w:t>
      </w:r>
      <w:r w:rsidR="008C02AA" w:rsidRPr="008C02AA">
        <w:rPr>
          <w:rFonts w:ascii="Calibri" w:eastAsia="Calibri" w:hAnsi="Calibri" w:cs="Calibri"/>
          <w:highlight w:val="yellow"/>
        </w:rPr>
        <w:t xml:space="preserve">aar technische probleem met het cliëntnummer </w:t>
      </w:r>
      <w:r w:rsidR="00731DE0">
        <w:rPr>
          <w:rFonts w:ascii="Calibri" w:eastAsia="Calibri" w:hAnsi="Calibri" w:cs="Calibri"/>
          <w:highlight w:val="yellow"/>
        </w:rPr>
        <w:t>via email naar klantenservice</w:t>
      </w:r>
      <w:r w:rsidR="008C02AA" w:rsidRPr="008C02AA">
        <w:rPr>
          <w:rFonts w:ascii="Calibri" w:eastAsia="Calibri" w:hAnsi="Calibri" w:cs="Calibri"/>
          <w:highlight w:val="yellow"/>
        </w:rPr>
        <w:t>.</w:t>
      </w:r>
    </w:p>
    <w:p w14:paraId="6936BB7D" w14:textId="20E1E77B" w:rsidR="00D74F46" w:rsidRDefault="00D74F46" w:rsidP="00AF6088">
      <w:pPr>
        <w:pStyle w:val="Lijstalinea"/>
        <w:numPr>
          <w:ilvl w:val="1"/>
          <w:numId w:val="4"/>
        </w:numPr>
        <w:rPr>
          <w:rFonts w:ascii="Calibri" w:eastAsia="Calibri" w:hAnsi="Calibri" w:cs="Calibri"/>
        </w:rPr>
      </w:pPr>
      <w:r>
        <w:rPr>
          <w:rFonts w:ascii="Calibri" w:eastAsia="Calibri" w:hAnsi="Calibri" w:cs="Calibri"/>
        </w:rPr>
        <w:t>Als je iets tegenkomt wat veel tijd kost, of wat niet werkt</w:t>
      </w:r>
      <w:r w:rsidR="00832EFB">
        <w:rPr>
          <w:rFonts w:ascii="Calibri" w:eastAsia="Calibri" w:hAnsi="Calibri" w:cs="Calibri"/>
        </w:rPr>
        <w:t>, trek meteen aan de bel.</w:t>
      </w:r>
    </w:p>
    <w:p w14:paraId="3A933376" w14:textId="17C16029" w:rsidR="00832EFB" w:rsidRDefault="00832EFB" w:rsidP="00AF6088">
      <w:pPr>
        <w:pStyle w:val="Lijstalinea"/>
        <w:numPr>
          <w:ilvl w:val="2"/>
          <w:numId w:val="4"/>
        </w:numPr>
        <w:rPr>
          <w:rFonts w:ascii="Calibri" w:eastAsia="Calibri" w:hAnsi="Calibri" w:cs="Calibri"/>
        </w:rPr>
      </w:pPr>
      <w:r>
        <w:rPr>
          <w:rFonts w:ascii="Calibri" w:eastAsia="Calibri" w:hAnsi="Calibri" w:cs="Calibri"/>
        </w:rPr>
        <w:t xml:space="preserve">Heeft het geen haast? Dan stuur je een email naar </w:t>
      </w:r>
      <w:hyperlink r:id="rId11" w:history="1">
        <w:r w:rsidRPr="00FB33CD">
          <w:rPr>
            <w:rStyle w:val="Hyperlink"/>
            <w:rFonts w:ascii="Calibri" w:eastAsia="Calibri" w:hAnsi="Calibri" w:cs="Calibri"/>
          </w:rPr>
          <w:t>klantenservice@vtzn.nl</w:t>
        </w:r>
      </w:hyperlink>
    </w:p>
    <w:p w14:paraId="07A24150" w14:textId="20217C00" w:rsidR="00204F9A" w:rsidRDefault="00204F9A" w:rsidP="00AF6088">
      <w:pPr>
        <w:pStyle w:val="Lijstalinea"/>
        <w:numPr>
          <w:ilvl w:val="2"/>
          <w:numId w:val="4"/>
        </w:numPr>
        <w:rPr>
          <w:rFonts w:ascii="Calibri" w:eastAsia="Calibri" w:hAnsi="Calibri" w:cs="Calibri"/>
        </w:rPr>
      </w:pPr>
      <w:r>
        <w:rPr>
          <w:rFonts w:ascii="Calibri" w:eastAsia="Calibri" w:hAnsi="Calibri" w:cs="Calibri"/>
        </w:rPr>
        <w:t>Verschillende deelnemers geven aan dat de</w:t>
      </w:r>
      <w:r w:rsidR="009E51E8">
        <w:rPr>
          <w:rFonts w:ascii="Calibri" w:eastAsia="Calibri" w:hAnsi="Calibri" w:cs="Calibri"/>
        </w:rPr>
        <w:t xml:space="preserve"> klantenservice niet binnen dezelfde route te bereiken is.</w:t>
      </w:r>
    </w:p>
    <w:p w14:paraId="267B4FB9" w14:textId="5BBA3566" w:rsidR="005801C4" w:rsidRDefault="005801C4" w:rsidP="00AF6088">
      <w:pPr>
        <w:pStyle w:val="Lijstalinea"/>
        <w:numPr>
          <w:ilvl w:val="2"/>
          <w:numId w:val="4"/>
        </w:numPr>
        <w:rPr>
          <w:rFonts w:ascii="Calibri" w:eastAsia="Calibri" w:hAnsi="Calibri" w:cs="Calibri"/>
          <w:highlight w:val="yellow"/>
        </w:rPr>
      </w:pPr>
      <w:r w:rsidRPr="005801C4">
        <w:rPr>
          <w:rFonts w:ascii="Calibri" w:eastAsia="Calibri" w:hAnsi="Calibri" w:cs="Calibri"/>
          <w:highlight w:val="yellow"/>
        </w:rPr>
        <w:t xml:space="preserve">Monique neemt de </w:t>
      </w:r>
      <w:r w:rsidR="00204F9A">
        <w:rPr>
          <w:rFonts w:ascii="Calibri" w:eastAsia="Calibri" w:hAnsi="Calibri" w:cs="Calibri"/>
          <w:highlight w:val="yellow"/>
        </w:rPr>
        <w:t xml:space="preserve">telefonische </w:t>
      </w:r>
      <w:r w:rsidRPr="005801C4">
        <w:rPr>
          <w:rFonts w:ascii="Calibri" w:eastAsia="Calibri" w:hAnsi="Calibri" w:cs="Calibri"/>
          <w:highlight w:val="yellow"/>
        </w:rPr>
        <w:t>bereikbaarheid van de klantenservice mee terug naar MobileCare.</w:t>
      </w:r>
      <w:r w:rsidR="00526A98">
        <w:rPr>
          <w:rFonts w:ascii="Calibri" w:eastAsia="Calibri" w:hAnsi="Calibri" w:cs="Calibri"/>
          <w:highlight w:val="yellow"/>
        </w:rPr>
        <w:t xml:space="preserve"> </w:t>
      </w:r>
    </w:p>
    <w:p w14:paraId="14495297" w14:textId="08E76245" w:rsidR="00B247A7" w:rsidRDefault="00526A98" w:rsidP="00F12CC6">
      <w:pPr>
        <w:pStyle w:val="Lijstalinea"/>
        <w:numPr>
          <w:ilvl w:val="2"/>
          <w:numId w:val="4"/>
        </w:numPr>
        <w:rPr>
          <w:rFonts w:ascii="Calibri" w:eastAsia="Calibri" w:hAnsi="Calibri" w:cs="Calibri"/>
        </w:rPr>
      </w:pPr>
      <w:r w:rsidRPr="00F12CC6">
        <w:rPr>
          <w:rFonts w:ascii="Calibri" w:eastAsia="Calibri" w:hAnsi="Calibri" w:cs="Calibri"/>
        </w:rPr>
        <w:t>Dit komt vaak voor bij installaties.</w:t>
      </w:r>
      <w:r w:rsidR="00F12CC6">
        <w:rPr>
          <w:rFonts w:ascii="Calibri" w:eastAsia="Calibri" w:hAnsi="Calibri" w:cs="Calibri"/>
        </w:rPr>
        <w:t xml:space="preserve"> Op de chat wordt hiervoor een tip gegeven: w</w:t>
      </w:r>
      <w:r w:rsidR="00B247A7">
        <w:rPr>
          <w:rFonts w:ascii="Calibri" w:eastAsia="Calibri" w:hAnsi="Calibri" w:cs="Calibri"/>
        </w:rPr>
        <w:t>anneer je zelf installeert en je weet dat je de klantenservice nodig hebt</w:t>
      </w:r>
      <w:r w:rsidR="00F12CC6">
        <w:rPr>
          <w:rFonts w:ascii="Calibri" w:eastAsia="Calibri" w:hAnsi="Calibri" w:cs="Calibri"/>
        </w:rPr>
        <w:t>,</w:t>
      </w:r>
      <w:r w:rsidR="00B247A7">
        <w:rPr>
          <w:rFonts w:ascii="Calibri" w:eastAsia="Calibri" w:hAnsi="Calibri" w:cs="Calibri"/>
        </w:rPr>
        <w:t xml:space="preserve"> maak een bel-afspraak voor het moment van installatie. De klantenservice zorgt er dan voor dat er iemand voor je beschikbaar is.</w:t>
      </w:r>
    </w:p>
    <w:p w14:paraId="0CB75C86" w14:textId="18E208A8" w:rsidR="00380D45" w:rsidRDefault="00F12CC6" w:rsidP="00AF6088">
      <w:pPr>
        <w:pStyle w:val="Lijstalinea"/>
        <w:numPr>
          <w:ilvl w:val="2"/>
          <w:numId w:val="4"/>
        </w:numPr>
        <w:rPr>
          <w:rFonts w:ascii="Calibri" w:eastAsia="Calibri" w:hAnsi="Calibri" w:cs="Calibri"/>
        </w:rPr>
      </w:pPr>
      <w:r>
        <w:rPr>
          <w:rFonts w:ascii="Calibri" w:eastAsia="Calibri" w:hAnsi="Calibri" w:cs="Calibri"/>
        </w:rPr>
        <w:t xml:space="preserve">Er ontstond verwarring of de </w:t>
      </w:r>
      <w:proofErr w:type="spellStart"/>
      <w:r>
        <w:rPr>
          <w:rFonts w:ascii="Calibri" w:eastAsia="Calibri" w:hAnsi="Calibri" w:cs="Calibri"/>
        </w:rPr>
        <w:t>Medido</w:t>
      </w:r>
      <w:proofErr w:type="spellEnd"/>
      <w:r>
        <w:rPr>
          <w:rFonts w:ascii="Calibri" w:eastAsia="Calibri" w:hAnsi="Calibri" w:cs="Calibri"/>
        </w:rPr>
        <w:t xml:space="preserve"> helpdesk ook van MobileCare is: v</w:t>
      </w:r>
      <w:r w:rsidR="00526A98" w:rsidRPr="00526A98">
        <w:rPr>
          <w:rFonts w:ascii="Calibri" w:eastAsia="Calibri" w:hAnsi="Calibri" w:cs="Calibri"/>
        </w:rPr>
        <w:t xml:space="preserve">anuit het telefoonmenu van MobileCare kan je kiezen om naar de </w:t>
      </w:r>
      <w:proofErr w:type="spellStart"/>
      <w:r w:rsidR="00526A98" w:rsidRPr="00526A98">
        <w:rPr>
          <w:rFonts w:ascii="Calibri" w:eastAsia="Calibri" w:hAnsi="Calibri" w:cs="Calibri"/>
        </w:rPr>
        <w:t>Medido</w:t>
      </w:r>
      <w:proofErr w:type="spellEnd"/>
      <w:r w:rsidR="00526A98" w:rsidRPr="00526A98">
        <w:rPr>
          <w:rFonts w:ascii="Calibri" w:eastAsia="Calibri" w:hAnsi="Calibri" w:cs="Calibri"/>
        </w:rPr>
        <w:t xml:space="preserve"> </w:t>
      </w:r>
      <w:r w:rsidR="00526A98" w:rsidRPr="00526A98">
        <w:rPr>
          <w:rFonts w:ascii="Calibri" w:eastAsia="Calibri" w:hAnsi="Calibri" w:cs="Calibri"/>
        </w:rPr>
        <w:lastRenderedPageBreak/>
        <w:t xml:space="preserve">te worden doorgeschakeld. Dit is dus de helpdesk van </w:t>
      </w:r>
      <w:r>
        <w:rPr>
          <w:rFonts w:ascii="Calibri" w:eastAsia="Calibri" w:hAnsi="Calibri" w:cs="Calibri"/>
        </w:rPr>
        <w:t xml:space="preserve">Vitavanti (de makers van </w:t>
      </w:r>
      <w:proofErr w:type="spellStart"/>
      <w:r>
        <w:rPr>
          <w:rFonts w:ascii="Calibri" w:eastAsia="Calibri" w:hAnsi="Calibri" w:cs="Calibri"/>
        </w:rPr>
        <w:t>Medido</w:t>
      </w:r>
      <w:proofErr w:type="spellEnd"/>
      <w:r>
        <w:rPr>
          <w:rFonts w:ascii="Calibri" w:eastAsia="Calibri" w:hAnsi="Calibri" w:cs="Calibri"/>
        </w:rPr>
        <w:t>)</w:t>
      </w:r>
      <w:r w:rsidR="00526A98" w:rsidRPr="00526A98">
        <w:rPr>
          <w:rFonts w:ascii="Calibri" w:eastAsia="Calibri" w:hAnsi="Calibri" w:cs="Calibri"/>
        </w:rPr>
        <w:t>.</w:t>
      </w:r>
    </w:p>
    <w:p w14:paraId="79154B7C" w14:textId="01D3701E" w:rsidR="00CA3D37" w:rsidRDefault="00CA3D37" w:rsidP="00CA3D37">
      <w:pPr>
        <w:pStyle w:val="Lijstalinea"/>
        <w:numPr>
          <w:ilvl w:val="1"/>
          <w:numId w:val="4"/>
        </w:numPr>
        <w:rPr>
          <w:rFonts w:ascii="Calibri" w:eastAsia="Calibri" w:hAnsi="Calibri" w:cs="Calibri"/>
        </w:rPr>
      </w:pPr>
      <w:r>
        <w:rPr>
          <w:rFonts w:ascii="Calibri" w:eastAsia="Calibri" w:hAnsi="Calibri" w:cs="Calibri"/>
        </w:rPr>
        <w:t>Planning van retour-afspraken</w:t>
      </w:r>
      <w:r w:rsidR="00AD31BA">
        <w:rPr>
          <w:rFonts w:ascii="Calibri" w:eastAsia="Calibri" w:hAnsi="Calibri" w:cs="Calibri"/>
        </w:rPr>
        <w:t>:</w:t>
      </w:r>
    </w:p>
    <w:p w14:paraId="34C7CC72" w14:textId="50264DAD" w:rsidR="00BC600C" w:rsidRDefault="00AD31BA" w:rsidP="00BC600C">
      <w:pPr>
        <w:pStyle w:val="Lijstalinea"/>
        <w:numPr>
          <w:ilvl w:val="2"/>
          <w:numId w:val="4"/>
        </w:numPr>
        <w:rPr>
          <w:rFonts w:ascii="Calibri" w:eastAsia="Calibri" w:hAnsi="Calibri" w:cs="Calibri"/>
        </w:rPr>
      </w:pPr>
      <w:r>
        <w:rPr>
          <w:rFonts w:ascii="Calibri" w:eastAsia="Calibri" w:hAnsi="Calibri" w:cs="Calibri"/>
        </w:rPr>
        <w:t>Soms word je gebeld voor een retourafspraak, maar is het pakket al opgehaald</w:t>
      </w:r>
      <w:r w:rsidR="00BC600C">
        <w:rPr>
          <w:rFonts w:ascii="Calibri" w:eastAsia="Calibri" w:hAnsi="Calibri" w:cs="Calibri"/>
        </w:rPr>
        <w:t>. Dat zorgt voor onduidelijkheid.</w:t>
      </w:r>
    </w:p>
    <w:p w14:paraId="60C07DCA" w14:textId="323C12CE" w:rsidR="00BC600C" w:rsidRDefault="00BC600C" w:rsidP="00BC600C">
      <w:pPr>
        <w:pStyle w:val="Lijstalinea"/>
        <w:numPr>
          <w:ilvl w:val="2"/>
          <w:numId w:val="4"/>
        </w:numPr>
        <w:rPr>
          <w:rFonts w:ascii="Calibri" w:eastAsia="Calibri" w:hAnsi="Calibri" w:cs="Calibri"/>
        </w:rPr>
      </w:pPr>
      <w:r>
        <w:rPr>
          <w:rFonts w:ascii="Calibri" w:eastAsia="Calibri" w:hAnsi="Calibri" w:cs="Calibri"/>
        </w:rPr>
        <w:t>Reactie Monique:</w:t>
      </w:r>
      <w:r w:rsidR="00EE1990">
        <w:rPr>
          <w:rFonts w:ascii="Calibri" w:eastAsia="Calibri" w:hAnsi="Calibri" w:cs="Calibri"/>
        </w:rPr>
        <w:t xml:space="preserve"> dat hebben wij ook gemerkt, daarom is er nu een fulltime planner aangenomen.</w:t>
      </w:r>
    </w:p>
    <w:p w14:paraId="2F7C3C24" w14:textId="6D5BE2E5" w:rsidR="00EE1990" w:rsidRPr="00BC600C" w:rsidRDefault="00EE1990" w:rsidP="00BC600C">
      <w:pPr>
        <w:pStyle w:val="Lijstalinea"/>
        <w:numPr>
          <w:ilvl w:val="2"/>
          <w:numId w:val="4"/>
        </w:numPr>
        <w:rPr>
          <w:rFonts w:ascii="Calibri" w:eastAsia="Calibri" w:hAnsi="Calibri" w:cs="Calibri"/>
        </w:rPr>
      </w:pPr>
      <w:r>
        <w:rPr>
          <w:rFonts w:ascii="Calibri" w:eastAsia="Calibri" w:hAnsi="Calibri" w:cs="Calibri"/>
        </w:rPr>
        <w:t xml:space="preserve">In verschillende regio’s worden de </w:t>
      </w:r>
      <w:proofErr w:type="spellStart"/>
      <w:r>
        <w:rPr>
          <w:rFonts w:ascii="Calibri" w:eastAsia="Calibri" w:hAnsi="Calibri" w:cs="Calibri"/>
        </w:rPr>
        <w:t>retouren</w:t>
      </w:r>
      <w:proofErr w:type="spellEnd"/>
      <w:r>
        <w:rPr>
          <w:rFonts w:ascii="Calibri" w:eastAsia="Calibri" w:hAnsi="Calibri" w:cs="Calibri"/>
        </w:rPr>
        <w:t xml:space="preserve"> verzameld op locatie van het zorgteam. Zo kan de</w:t>
      </w:r>
      <w:r w:rsidR="00786145">
        <w:rPr>
          <w:rFonts w:ascii="Calibri" w:eastAsia="Calibri" w:hAnsi="Calibri" w:cs="Calibri"/>
        </w:rPr>
        <w:t xml:space="preserve"> installateur meteen een hele doos hulpmiddelen meenemen.</w:t>
      </w:r>
    </w:p>
    <w:p w14:paraId="287C081B" w14:textId="77777777" w:rsidR="00D97EB3" w:rsidRDefault="00D97EB3" w:rsidP="00832EFB">
      <w:pPr>
        <w:pStyle w:val="Lijstalinea"/>
        <w:numPr>
          <w:ilvl w:val="0"/>
          <w:numId w:val="4"/>
        </w:numPr>
        <w:rPr>
          <w:rFonts w:ascii="Calibri" w:eastAsia="Calibri" w:hAnsi="Calibri" w:cs="Calibri"/>
        </w:rPr>
      </w:pPr>
      <w:r>
        <w:rPr>
          <w:rFonts w:ascii="Calibri" w:eastAsia="Calibri" w:hAnsi="Calibri" w:cs="Calibri"/>
        </w:rPr>
        <w:t>Werkwijze bij alarmering</w:t>
      </w:r>
    </w:p>
    <w:p w14:paraId="446ED80A" w14:textId="1D18E9C2" w:rsidR="00D97EB3" w:rsidRDefault="00D97EB3" w:rsidP="00D97EB3">
      <w:pPr>
        <w:pStyle w:val="Lijstalinea"/>
        <w:numPr>
          <w:ilvl w:val="1"/>
          <w:numId w:val="4"/>
        </w:numPr>
        <w:rPr>
          <w:rFonts w:ascii="Calibri" w:eastAsia="Calibri" w:hAnsi="Calibri" w:cs="Calibri"/>
        </w:rPr>
      </w:pPr>
      <w:r>
        <w:rPr>
          <w:rFonts w:ascii="Calibri" w:eastAsia="Calibri" w:hAnsi="Calibri" w:cs="Calibri"/>
        </w:rPr>
        <w:t xml:space="preserve">Joyce vraagt zich af wie de alarmen opvolgt: dat verschilt per organisatie. </w:t>
      </w:r>
      <w:proofErr w:type="spellStart"/>
      <w:r>
        <w:rPr>
          <w:rFonts w:ascii="Calibri" w:eastAsia="Calibri" w:hAnsi="Calibri" w:cs="Calibri"/>
        </w:rPr>
        <w:t>Betina</w:t>
      </w:r>
      <w:proofErr w:type="spellEnd"/>
      <w:r>
        <w:rPr>
          <w:rFonts w:ascii="Calibri" w:eastAsia="Calibri" w:hAnsi="Calibri" w:cs="Calibri"/>
        </w:rPr>
        <w:t xml:space="preserve"> geeft aan dat bij Surplus alle alarmen naar de mantelzorgers gaan.</w:t>
      </w:r>
    </w:p>
    <w:p w14:paraId="7146EA7E" w14:textId="09928F80" w:rsidR="00AF13D8" w:rsidRDefault="006C5005" w:rsidP="00AF13D8">
      <w:pPr>
        <w:pStyle w:val="Lijstalinea"/>
        <w:numPr>
          <w:ilvl w:val="1"/>
          <w:numId w:val="4"/>
        </w:numPr>
        <w:rPr>
          <w:rFonts w:ascii="Calibri" w:eastAsia="Calibri" w:hAnsi="Calibri" w:cs="Calibri"/>
        </w:rPr>
      </w:pPr>
      <w:r>
        <w:rPr>
          <w:rFonts w:ascii="Calibri" w:eastAsia="Calibri" w:hAnsi="Calibri" w:cs="Calibri"/>
        </w:rPr>
        <w:t>Ine geeft aan dat ze gebeld worden over een storing, maar niet kunnen terugbellen of achterhalen over welke cliënt het gaat.</w:t>
      </w:r>
      <w:r w:rsidR="00AF13D8">
        <w:rPr>
          <w:rFonts w:ascii="Calibri" w:eastAsia="Calibri" w:hAnsi="Calibri" w:cs="Calibri"/>
        </w:rPr>
        <w:t xml:space="preserve"> </w:t>
      </w:r>
      <w:r w:rsidR="00AF13D8" w:rsidRPr="00AF13D8">
        <w:rPr>
          <w:rFonts w:ascii="Calibri" w:eastAsia="Calibri" w:hAnsi="Calibri" w:cs="Calibri"/>
          <w:highlight w:val="yellow"/>
        </w:rPr>
        <w:t xml:space="preserve">Ine zet </w:t>
      </w:r>
      <w:r w:rsidR="00731DE0">
        <w:rPr>
          <w:rFonts w:ascii="Calibri" w:eastAsia="Calibri" w:hAnsi="Calibri" w:cs="Calibri"/>
          <w:highlight w:val="yellow"/>
        </w:rPr>
        <w:t xml:space="preserve">je </w:t>
      </w:r>
      <w:r w:rsidR="00AF13D8" w:rsidRPr="00AF13D8">
        <w:rPr>
          <w:rFonts w:ascii="Calibri" w:eastAsia="Calibri" w:hAnsi="Calibri" w:cs="Calibri"/>
          <w:highlight w:val="yellow"/>
        </w:rPr>
        <w:t>dit op de mai</w:t>
      </w:r>
      <w:r w:rsidR="00AF13D8" w:rsidRPr="00731DE0">
        <w:rPr>
          <w:rFonts w:ascii="Calibri" w:eastAsia="Calibri" w:hAnsi="Calibri" w:cs="Calibri"/>
          <w:highlight w:val="yellow"/>
        </w:rPr>
        <w:t>l</w:t>
      </w:r>
      <w:r w:rsidR="00731DE0" w:rsidRPr="00731DE0">
        <w:rPr>
          <w:rFonts w:ascii="Calibri" w:eastAsia="Calibri" w:hAnsi="Calibri" w:cs="Calibri"/>
          <w:highlight w:val="yellow"/>
        </w:rPr>
        <w:t>?</w:t>
      </w:r>
    </w:p>
    <w:p w14:paraId="4A38480B" w14:textId="45186A8E" w:rsidR="008E0C26" w:rsidRPr="000B4A56" w:rsidRDefault="008E0C26" w:rsidP="008E0C26">
      <w:pPr>
        <w:pStyle w:val="Lijstalinea"/>
        <w:numPr>
          <w:ilvl w:val="1"/>
          <w:numId w:val="4"/>
        </w:numPr>
        <w:rPr>
          <w:rFonts w:ascii="Calibri" w:eastAsia="Calibri" w:hAnsi="Calibri" w:cs="Calibri"/>
          <w:highlight w:val="cyan"/>
        </w:rPr>
      </w:pPr>
      <w:r w:rsidRPr="000B4A56">
        <w:rPr>
          <w:rFonts w:ascii="Calibri" w:eastAsia="Calibri" w:hAnsi="Calibri" w:cs="Calibri"/>
          <w:highlight w:val="cyan"/>
        </w:rPr>
        <w:t>De hulpmiddelen geven allemaal gezondheidsgegevens. Meer data geeft meer informatie, maar wat móet je met die informatie? Wie doet de actie dan? Ligt dat altijd bij de zorg, of ligt dat ook bij mantelzorg?</w:t>
      </w:r>
    </w:p>
    <w:p w14:paraId="142704D9" w14:textId="3903C37D" w:rsidR="00832EFB" w:rsidRDefault="00063D6B" w:rsidP="00832EFB">
      <w:pPr>
        <w:pStyle w:val="Lijstalinea"/>
        <w:numPr>
          <w:ilvl w:val="0"/>
          <w:numId w:val="4"/>
        </w:numPr>
        <w:rPr>
          <w:rFonts w:ascii="Calibri" w:eastAsia="Calibri" w:hAnsi="Calibri" w:cs="Calibri"/>
        </w:rPr>
      </w:pPr>
      <w:r>
        <w:rPr>
          <w:rFonts w:ascii="Calibri" w:eastAsia="Calibri" w:hAnsi="Calibri" w:cs="Calibri"/>
        </w:rPr>
        <w:t xml:space="preserve">Het is belangrijk om de mantelzorger mee te nemen; </w:t>
      </w:r>
      <w:r w:rsidR="00CD33BB">
        <w:rPr>
          <w:rFonts w:ascii="Calibri" w:eastAsia="Calibri" w:hAnsi="Calibri" w:cs="Calibri"/>
        </w:rPr>
        <w:t xml:space="preserve">het </w:t>
      </w:r>
      <w:r w:rsidR="002B4ABB">
        <w:rPr>
          <w:rFonts w:ascii="Calibri" w:eastAsia="Calibri" w:hAnsi="Calibri" w:cs="Calibri"/>
        </w:rPr>
        <w:t xml:space="preserve">welzijn van de cliënt is voor een deel </w:t>
      </w:r>
      <w:r>
        <w:rPr>
          <w:rFonts w:ascii="Calibri" w:eastAsia="Calibri" w:hAnsi="Calibri" w:cs="Calibri"/>
        </w:rPr>
        <w:t>ook hun verantwoordelijkhe</w:t>
      </w:r>
      <w:r w:rsidR="002B4ABB">
        <w:rPr>
          <w:rFonts w:ascii="Calibri" w:eastAsia="Calibri" w:hAnsi="Calibri" w:cs="Calibri"/>
        </w:rPr>
        <w:t>id</w:t>
      </w:r>
      <w:r>
        <w:rPr>
          <w:rFonts w:ascii="Calibri" w:eastAsia="Calibri" w:hAnsi="Calibri" w:cs="Calibri"/>
        </w:rPr>
        <w:t>.</w:t>
      </w:r>
    </w:p>
    <w:p w14:paraId="13768582" w14:textId="6F6376E4" w:rsidR="00063D6B" w:rsidRDefault="00063D6B" w:rsidP="00063D6B">
      <w:pPr>
        <w:pStyle w:val="Lijstalinea"/>
        <w:numPr>
          <w:ilvl w:val="1"/>
          <w:numId w:val="4"/>
        </w:numPr>
        <w:rPr>
          <w:rFonts w:ascii="Calibri" w:eastAsia="Calibri" w:hAnsi="Calibri" w:cs="Calibri"/>
        </w:rPr>
      </w:pPr>
      <w:r>
        <w:rPr>
          <w:rFonts w:ascii="Calibri" w:eastAsia="Calibri" w:hAnsi="Calibri" w:cs="Calibri"/>
        </w:rPr>
        <w:t xml:space="preserve">Vraag uit de groep: </w:t>
      </w:r>
      <w:r w:rsidR="00EE52BC">
        <w:rPr>
          <w:rFonts w:ascii="Calibri" w:eastAsia="Calibri" w:hAnsi="Calibri" w:cs="Calibri"/>
        </w:rPr>
        <w:t xml:space="preserve">Ik merk dat de mantelzorgers in het begin erg enthousiast zijn over de inzet van de </w:t>
      </w:r>
      <w:proofErr w:type="spellStart"/>
      <w:r w:rsidR="00EE52BC">
        <w:rPr>
          <w:rFonts w:ascii="Calibri" w:eastAsia="Calibri" w:hAnsi="Calibri" w:cs="Calibri"/>
        </w:rPr>
        <w:t>BBrain</w:t>
      </w:r>
      <w:proofErr w:type="spellEnd"/>
      <w:r w:rsidR="00EE52BC">
        <w:rPr>
          <w:rFonts w:ascii="Calibri" w:eastAsia="Calibri" w:hAnsi="Calibri" w:cs="Calibri"/>
        </w:rPr>
        <w:t>, maar ze gebruiken het niet om de dag</w:t>
      </w:r>
      <w:r w:rsidR="005801C4">
        <w:rPr>
          <w:rFonts w:ascii="Calibri" w:eastAsia="Calibri" w:hAnsi="Calibri" w:cs="Calibri"/>
        </w:rPr>
        <w:t>agenda voor de cliënt</w:t>
      </w:r>
      <w:r w:rsidR="00EE52BC">
        <w:rPr>
          <w:rFonts w:ascii="Calibri" w:eastAsia="Calibri" w:hAnsi="Calibri" w:cs="Calibri"/>
        </w:rPr>
        <w:t xml:space="preserve"> te vullen.</w:t>
      </w:r>
    </w:p>
    <w:p w14:paraId="2E35BA57" w14:textId="498A2A86" w:rsidR="00EE52BC" w:rsidRDefault="00EE52BC" w:rsidP="00EE52BC">
      <w:pPr>
        <w:pStyle w:val="Lijstalinea"/>
        <w:numPr>
          <w:ilvl w:val="2"/>
          <w:numId w:val="4"/>
        </w:numPr>
        <w:rPr>
          <w:rFonts w:ascii="Calibri" w:eastAsia="Calibri" w:hAnsi="Calibri" w:cs="Calibri"/>
        </w:rPr>
      </w:pPr>
      <w:r>
        <w:rPr>
          <w:rFonts w:ascii="Calibri" w:eastAsia="Calibri" w:hAnsi="Calibri" w:cs="Calibri"/>
        </w:rPr>
        <w:t>Tips uit de groep zijn om de mantelzorger uit te nodigen voor de installatie</w:t>
      </w:r>
      <w:r w:rsidR="00A633B0">
        <w:rPr>
          <w:rFonts w:ascii="Calibri" w:eastAsia="Calibri" w:hAnsi="Calibri" w:cs="Calibri"/>
        </w:rPr>
        <w:t xml:space="preserve">, </w:t>
      </w:r>
      <w:r w:rsidR="00B05CA6">
        <w:rPr>
          <w:rFonts w:ascii="Calibri" w:eastAsia="Calibri" w:hAnsi="Calibri" w:cs="Calibri"/>
        </w:rPr>
        <w:t xml:space="preserve">daarna samen te oefenen met de </w:t>
      </w:r>
      <w:proofErr w:type="spellStart"/>
      <w:r w:rsidR="00B05CA6">
        <w:rPr>
          <w:rFonts w:ascii="Calibri" w:eastAsia="Calibri" w:hAnsi="Calibri" w:cs="Calibri"/>
        </w:rPr>
        <w:t>BBrain</w:t>
      </w:r>
      <w:proofErr w:type="spellEnd"/>
      <w:r w:rsidR="00B05CA6">
        <w:rPr>
          <w:rFonts w:ascii="Calibri" w:eastAsia="Calibri" w:hAnsi="Calibri" w:cs="Calibri"/>
        </w:rPr>
        <w:t xml:space="preserve"> </w:t>
      </w:r>
      <w:r w:rsidR="00A633B0">
        <w:rPr>
          <w:rFonts w:ascii="Calibri" w:eastAsia="Calibri" w:hAnsi="Calibri" w:cs="Calibri"/>
        </w:rPr>
        <w:t>en ze te wijzen op hun actieve betrokkenheid.</w:t>
      </w:r>
    </w:p>
    <w:p w14:paraId="7ABF5364" w14:textId="25B2E2D9" w:rsidR="00A633B0" w:rsidRDefault="009347CC" w:rsidP="00EE52BC">
      <w:pPr>
        <w:pStyle w:val="Lijstalinea"/>
        <w:numPr>
          <w:ilvl w:val="2"/>
          <w:numId w:val="4"/>
        </w:numPr>
        <w:rPr>
          <w:rFonts w:ascii="Calibri" w:eastAsia="Calibri" w:hAnsi="Calibri" w:cs="Calibri"/>
        </w:rPr>
      </w:pPr>
      <w:r>
        <w:rPr>
          <w:rFonts w:ascii="Calibri" w:eastAsia="Calibri" w:hAnsi="Calibri" w:cs="Calibri"/>
        </w:rPr>
        <w:t>Ervaring van iemand die</w:t>
      </w:r>
      <w:r w:rsidR="00A633B0">
        <w:rPr>
          <w:rFonts w:ascii="Calibri" w:eastAsia="Calibri" w:hAnsi="Calibri" w:cs="Calibri"/>
        </w:rPr>
        <w:t xml:space="preserve"> zelf mantelzorger </w:t>
      </w:r>
      <w:r>
        <w:rPr>
          <w:rFonts w:ascii="Calibri" w:eastAsia="Calibri" w:hAnsi="Calibri" w:cs="Calibri"/>
        </w:rPr>
        <w:t>is geweest</w:t>
      </w:r>
      <w:r w:rsidR="00A633B0">
        <w:rPr>
          <w:rFonts w:ascii="Calibri" w:eastAsia="Calibri" w:hAnsi="Calibri" w:cs="Calibri"/>
        </w:rPr>
        <w:t xml:space="preserve"> van iemand met een </w:t>
      </w:r>
      <w:proofErr w:type="spellStart"/>
      <w:r w:rsidR="00A633B0">
        <w:rPr>
          <w:rFonts w:ascii="Calibri" w:eastAsia="Calibri" w:hAnsi="Calibri" w:cs="Calibri"/>
        </w:rPr>
        <w:t>BBrain</w:t>
      </w:r>
      <w:proofErr w:type="spellEnd"/>
      <w:r w:rsidR="00A633B0">
        <w:rPr>
          <w:rFonts w:ascii="Calibri" w:eastAsia="Calibri" w:hAnsi="Calibri" w:cs="Calibri"/>
        </w:rPr>
        <w:t xml:space="preserve">, en dat het daar heel </w:t>
      </w:r>
      <w:r>
        <w:rPr>
          <w:rFonts w:ascii="Calibri" w:eastAsia="Calibri" w:hAnsi="Calibri" w:cs="Calibri"/>
        </w:rPr>
        <w:t>goed is bevallen.</w:t>
      </w:r>
    </w:p>
    <w:p w14:paraId="7AF37003" w14:textId="49414E4D" w:rsidR="00A633B0" w:rsidRDefault="00A633B0" w:rsidP="00EE52BC">
      <w:pPr>
        <w:pStyle w:val="Lijstalinea"/>
        <w:numPr>
          <w:ilvl w:val="2"/>
          <w:numId w:val="4"/>
        </w:numPr>
        <w:rPr>
          <w:rFonts w:ascii="Calibri" w:eastAsia="Calibri" w:hAnsi="Calibri" w:cs="Calibri"/>
        </w:rPr>
      </w:pPr>
      <w:r>
        <w:rPr>
          <w:rFonts w:ascii="Calibri" w:eastAsia="Calibri" w:hAnsi="Calibri" w:cs="Calibri"/>
        </w:rPr>
        <w:t>Ook de rest van de familie kan betrokken worden, dat hoeft niet alleen de eerste contactpersoon te zijn.</w:t>
      </w:r>
    </w:p>
    <w:p w14:paraId="233D1852" w14:textId="0A942600" w:rsidR="0064788B" w:rsidRDefault="00374F88" w:rsidP="0064788B">
      <w:pPr>
        <w:pStyle w:val="Lijstalinea"/>
        <w:numPr>
          <w:ilvl w:val="0"/>
          <w:numId w:val="4"/>
        </w:numPr>
        <w:rPr>
          <w:rFonts w:ascii="Calibri" w:eastAsia="Calibri" w:hAnsi="Calibri" w:cs="Calibri"/>
        </w:rPr>
      </w:pPr>
      <w:r>
        <w:rPr>
          <w:rFonts w:ascii="Calibri" w:eastAsia="Calibri" w:hAnsi="Calibri" w:cs="Calibri"/>
        </w:rPr>
        <w:t>Veranderingen zie je vaker op preventief gebied, dan op directe zorgtijd:</w:t>
      </w:r>
    </w:p>
    <w:p w14:paraId="57DF2BD0" w14:textId="7A9A4469" w:rsidR="00374F88" w:rsidRDefault="00374F88" w:rsidP="00374F88">
      <w:pPr>
        <w:pStyle w:val="Lijstalinea"/>
        <w:numPr>
          <w:ilvl w:val="1"/>
          <w:numId w:val="4"/>
        </w:numPr>
        <w:rPr>
          <w:rFonts w:ascii="Calibri" w:eastAsia="Calibri" w:hAnsi="Calibri" w:cs="Calibri"/>
        </w:rPr>
      </w:pPr>
      <w:r>
        <w:rPr>
          <w:rFonts w:ascii="Calibri" w:eastAsia="Calibri" w:hAnsi="Calibri" w:cs="Calibri"/>
        </w:rPr>
        <w:t xml:space="preserve">Cliënten voelen </w:t>
      </w:r>
      <w:r w:rsidR="009E1742">
        <w:rPr>
          <w:rFonts w:ascii="Calibri" w:eastAsia="Calibri" w:hAnsi="Calibri" w:cs="Calibri"/>
        </w:rPr>
        <w:t>zichzelf meer verantwoordelijk voor hun eigen gezondheid wanneer ze dit zelf meten. Wanneer een zorgverlener de meting uitvoert is het gevoel dat er al een zorgverlener naar heeft gekeken, dus hoeft de cliënt er zelf niks meer mee te doen.</w:t>
      </w:r>
      <w:r w:rsidR="00E61E67">
        <w:rPr>
          <w:rFonts w:ascii="Calibri" w:eastAsia="Calibri" w:hAnsi="Calibri" w:cs="Calibri"/>
        </w:rPr>
        <w:t xml:space="preserve"> </w:t>
      </w:r>
    </w:p>
    <w:p w14:paraId="1A61681E" w14:textId="152AAB4F" w:rsidR="00E61E67" w:rsidRDefault="00E61E67" w:rsidP="00E61E67">
      <w:pPr>
        <w:pStyle w:val="Lijstalinea"/>
        <w:numPr>
          <w:ilvl w:val="2"/>
          <w:numId w:val="4"/>
        </w:numPr>
        <w:rPr>
          <w:rFonts w:ascii="Calibri" w:eastAsia="Calibri" w:hAnsi="Calibri" w:cs="Calibri"/>
        </w:rPr>
      </w:pPr>
      <w:r>
        <w:rPr>
          <w:rFonts w:ascii="Calibri" w:eastAsia="Calibri" w:hAnsi="Calibri" w:cs="Calibri"/>
        </w:rPr>
        <w:t>Een voorbeeld uit de groep was dat de inzet van de weegschaal, of de bloeddrukmeter niet betekende dat de cliënt het meteen zelf kan gebruiken.</w:t>
      </w:r>
      <w:r w:rsidR="00DC2CD1">
        <w:rPr>
          <w:rFonts w:ascii="Calibri" w:eastAsia="Calibri" w:hAnsi="Calibri" w:cs="Calibri"/>
        </w:rPr>
        <w:t xml:space="preserve"> Wanneer de cliënt wordt gedoucht, blijven de zorgverleners de </w:t>
      </w:r>
      <w:r w:rsidR="00E92751">
        <w:rPr>
          <w:rFonts w:ascii="Calibri" w:eastAsia="Calibri" w:hAnsi="Calibri" w:cs="Calibri"/>
        </w:rPr>
        <w:t>cliënt op de weegschaal zetten.</w:t>
      </w:r>
    </w:p>
    <w:p w14:paraId="0DDBF9BA" w14:textId="4BCC8F05" w:rsidR="00E92751" w:rsidRPr="00E92751" w:rsidRDefault="00DC2CD1" w:rsidP="00E92751">
      <w:pPr>
        <w:pStyle w:val="Lijstalinea"/>
        <w:numPr>
          <w:ilvl w:val="2"/>
          <w:numId w:val="4"/>
        </w:numPr>
        <w:rPr>
          <w:rFonts w:ascii="Calibri" w:eastAsia="Calibri" w:hAnsi="Calibri" w:cs="Calibri"/>
        </w:rPr>
      </w:pPr>
      <w:r>
        <w:rPr>
          <w:rFonts w:ascii="Calibri" w:eastAsia="Calibri" w:hAnsi="Calibri" w:cs="Calibri"/>
        </w:rPr>
        <w:t>Tip uit de groep was dan ook om de verantwoordelijkheid terug te leggen</w:t>
      </w:r>
      <w:r w:rsidR="00E92751">
        <w:rPr>
          <w:rFonts w:ascii="Calibri" w:eastAsia="Calibri" w:hAnsi="Calibri" w:cs="Calibri"/>
        </w:rPr>
        <w:t xml:space="preserve"> bij de cliënt.</w:t>
      </w:r>
    </w:p>
    <w:p w14:paraId="2E13C5F0" w14:textId="0FE3917E" w:rsidR="009E1742" w:rsidRDefault="001E4833" w:rsidP="00374F88">
      <w:pPr>
        <w:pStyle w:val="Lijstalinea"/>
        <w:numPr>
          <w:ilvl w:val="1"/>
          <w:numId w:val="4"/>
        </w:numPr>
        <w:rPr>
          <w:rFonts w:ascii="Calibri" w:eastAsia="Calibri" w:hAnsi="Calibri" w:cs="Calibri"/>
        </w:rPr>
      </w:pPr>
      <w:r>
        <w:rPr>
          <w:rFonts w:ascii="Calibri" w:eastAsia="Calibri" w:hAnsi="Calibri" w:cs="Calibri"/>
        </w:rPr>
        <w:t>Cliënten krijgen hun eigen regie terug</w:t>
      </w:r>
    </w:p>
    <w:p w14:paraId="537DDF5B" w14:textId="753B0735" w:rsidR="001E4833" w:rsidRDefault="001E4833" w:rsidP="001E4833">
      <w:pPr>
        <w:pStyle w:val="Lijstalinea"/>
        <w:numPr>
          <w:ilvl w:val="2"/>
          <w:numId w:val="4"/>
        </w:numPr>
        <w:rPr>
          <w:rFonts w:ascii="Calibri" w:eastAsia="Calibri" w:hAnsi="Calibri" w:cs="Calibri"/>
        </w:rPr>
      </w:pPr>
      <w:r>
        <w:rPr>
          <w:rFonts w:ascii="Calibri" w:eastAsia="Calibri" w:hAnsi="Calibri" w:cs="Calibri"/>
        </w:rPr>
        <w:t>Een voorbeeld uit de groep was dat cliënten zelfstandiger worden door zelf hun glucose te meten. Ze hoeven daardoor niet meer te wachten op de zorg</w:t>
      </w:r>
      <w:r w:rsidR="000827AB">
        <w:rPr>
          <w:rFonts w:ascii="Calibri" w:eastAsia="Calibri" w:hAnsi="Calibri" w:cs="Calibri"/>
        </w:rPr>
        <w:t xml:space="preserve"> en kunnen hun eigen dag indelen.</w:t>
      </w:r>
    </w:p>
    <w:p w14:paraId="656DECF9" w14:textId="204EE3A7" w:rsidR="000827AB" w:rsidRDefault="000827AB" w:rsidP="000827AB">
      <w:pPr>
        <w:pStyle w:val="Lijstalinea"/>
        <w:numPr>
          <w:ilvl w:val="1"/>
          <w:numId w:val="4"/>
        </w:numPr>
        <w:rPr>
          <w:rFonts w:ascii="Calibri" w:eastAsia="Calibri" w:hAnsi="Calibri" w:cs="Calibri"/>
        </w:rPr>
      </w:pPr>
      <w:r>
        <w:rPr>
          <w:rFonts w:ascii="Calibri" w:eastAsia="Calibri" w:hAnsi="Calibri" w:cs="Calibri"/>
        </w:rPr>
        <w:t>Preventie</w:t>
      </w:r>
    </w:p>
    <w:p w14:paraId="6C0FED2B" w14:textId="11B9E8AB" w:rsidR="00447421" w:rsidRDefault="000827AB" w:rsidP="00FB5D95">
      <w:pPr>
        <w:pStyle w:val="Lijstalinea"/>
        <w:numPr>
          <w:ilvl w:val="2"/>
          <w:numId w:val="4"/>
        </w:numPr>
        <w:rPr>
          <w:rFonts w:ascii="Calibri" w:eastAsia="Calibri" w:hAnsi="Calibri" w:cs="Calibri"/>
        </w:rPr>
      </w:pPr>
      <w:r>
        <w:rPr>
          <w:rFonts w:ascii="Calibri" w:eastAsia="Calibri" w:hAnsi="Calibri" w:cs="Calibri"/>
        </w:rPr>
        <w:lastRenderedPageBreak/>
        <w:t>Veel voorbeelden uit de groep gingen</w:t>
      </w:r>
      <w:r w:rsidR="00FB5D95">
        <w:rPr>
          <w:rFonts w:ascii="Calibri" w:eastAsia="Calibri" w:hAnsi="Calibri" w:cs="Calibri"/>
        </w:rPr>
        <w:t xml:space="preserve"> over het preventief inzetten van de sensoren. </w:t>
      </w:r>
      <w:r w:rsidR="00D11510">
        <w:rPr>
          <w:rFonts w:ascii="Calibri" w:eastAsia="Calibri" w:hAnsi="Calibri" w:cs="Calibri"/>
        </w:rPr>
        <w:t xml:space="preserve">Vooral het </w:t>
      </w:r>
      <w:r w:rsidR="005E264F">
        <w:rPr>
          <w:rFonts w:ascii="Calibri" w:eastAsia="Calibri" w:hAnsi="Calibri" w:cs="Calibri"/>
        </w:rPr>
        <w:t>vroegtijdig signaleren van urineweginfecties wordt als erg positief gezien.</w:t>
      </w:r>
    </w:p>
    <w:p w14:paraId="3EC41DC1" w14:textId="06EB54F2" w:rsidR="00114E4A" w:rsidRDefault="00FE230E" w:rsidP="00FE230E">
      <w:pPr>
        <w:pStyle w:val="Lijstalinea"/>
        <w:numPr>
          <w:ilvl w:val="1"/>
          <w:numId w:val="4"/>
        </w:numPr>
        <w:rPr>
          <w:rFonts w:ascii="Calibri" w:eastAsia="Calibri" w:hAnsi="Calibri" w:cs="Calibri"/>
        </w:rPr>
      </w:pPr>
      <w:r>
        <w:rPr>
          <w:rFonts w:ascii="Calibri" w:eastAsia="Calibri" w:hAnsi="Calibri" w:cs="Calibri"/>
        </w:rPr>
        <w:t>Durven</w:t>
      </w:r>
    </w:p>
    <w:p w14:paraId="4E5802BA" w14:textId="136A6CEA" w:rsidR="00246678" w:rsidRPr="00246678" w:rsidRDefault="00FE230E" w:rsidP="00246678">
      <w:pPr>
        <w:pStyle w:val="Lijstalinea"/>
        <w:numPr>
          <w:ilvl w:val="2"/>
          <w:numId w:val="4"/>
        </w:numPr>
        <w:rPr>
          <w:rFonts w:ascii="Calibri" w:eastAsia="Calibri" w:hAnsi="Calibri" w:cs="Calibri"/>
        </w:rPr>
      </w:pPr>
      <w:r>
        <w:rPr>
          <w:rFonts w:ascii="Calibri" w:eastAsia="Calibri" w:hAnsi="Calibri" w:cs="Calibri"/>
        </w:rPr>
        <w:t>Dit is héél kort even aangestipt: mensen voelen zich veiliger doordat ze bijvoorbeeld een alarmknop hebben, of een valsensor voor onder de douche. Dat maakt dat ze veel dingen weer zelf durven te doen, actiever in het leven staan, en dus langer zelfstandig kunnen blijven.</w:t>
      </w:r>
    </w:p>
    <w:p w14:paraId="7C437008" w14:textId="75E599DD" w:rsidR="00205878" w:rsidRDefault="00731DE0" w:rsidP="00786145">
      <w:pPr>
        <w:rPr>
          <w:rFonts w:ascii="Calibri" w:eastAsia="Calibri" w:hAnsi="Calibri" w:cs="Calibri"/>
        </w:rPr>
      </w:pPr>
      <w:r>
        <w:rPr>
          <w:rFonts w:ascii="Calibri" w:eastAsia="Calibri" w:hAnsi="Calibri" w:cs="Calibri"/>
        </w:rPr>
        <w:t>Voorbeelden en verhalen</w:t>
      </w:r>
      <w:r w:rsidR="00205878">
        <w:rPr>
          <w:rFonts w:ascii="Calibri" w:eastAsia="Calibri" w:hAnsi="Calibri" w:cs="Calibri"/>
        </w:rPr>
        <w:t>:</w:t>
      </w:r>
    </w:p>
    <w:p w14:paraId="52FC522F" w14:textId="7A4ED9ED" w:rsidR="00205878" w:rsidRDefault="00205878" w:rsidP="00205878">
      <w:pPr>
        <w:pStyle w:val="Lijstalinea"/>
        <w:numPr>
          <w:ilvl w:val="0"/>
          <w:numId w:val="4"/>
        </w:numPr>
        <w:rPr>
          <w:rFonts w:ascii="Calibri" w:eastAsia="Calibri" w:hAnsi="Calibri" w:cs="Calibri"/>
        </w:rPr>
      </w:pPr>
      <w:r>
        <w:rPr>
          <w:rFonts w:ascii="Calibri" w:eastAsia="Calibri" w:hAnsi="Calibri" w:cs="Calibri"/>
        </w:rPr>
        <w:t>Ine: ik ben nu 1,5 jaar werkzaam bij Aafje</w:t>
      </w:r>
      <w:r w:rsidR="00510619">
        <w:rPr>
          <w:rFonts w:ascii="Calibri" w:eastAsia="Calibri" w:hAnsi="Calibri" w:cs="Calibri"/>
        </w:rPr>
        <w:t>. Naarmate ik meer ervaring heb met de hulpmiddelen, word ik ook steeds enthousiaster. Dat zorgt weer voor meer gebruik, ik kan collega</w:t>
      </w:r>
      <w:r w:rsidR="001F58F4">
        <w:rPr>
          <w:rFonts w:ascii="Calibri" w:eastAsia="Calibri" w:hAnsi="Calibri" w:cs="Calibri"/>
        </w:rPr>
        <w:t>’</w:t>
      </w:r>
      <w:r w:rsidR="00510619">
        <w:rPr>
          <w:rFonts w:ascii="Calibri" w:eastAsia="Calibri" w:hAnsi="Calibri" w:cs="Calibri"/>
        </w:rPr>
        <w:t xml:space="preserve">s </w:t>
      </w:r>
      <w:r w:rsidR="001F58F4">
        <w:rPr>
          <w:rFonts w:ascii="Calibri" w:eastAsia="Calibri" w:hAnsi="Calibri" w:cs="Calibri"/>
        </w:rPr>
        <w:t>daardoor makkelijker overtuigen. De kwaliteit van zorg gaat omhoog en ik kan de mantelzorger beter betrekken.</w:t>
      </w:r>
    </w:p>
    <w:p w14:paraId="560E7DE4" w14:textId="303EA78A" w:rsidR="001F58F4" w:rsidRDefault="001F58F4" w:rsidP="00205878">
      <w:pPr>
        <w:pStyle w:val="Lijstalinea"/>
        <w:numPr>
          <w:ilvl w:val="0"/>
          <w:numId w:val="4"/>
        </w:numPr>
        <w:rPr>
          <w:rFonts w:ascii="Calibri" w:eastAsia="Calibri" w:hAnsi="Calibri" w:cs="Calibri"/>
        </w:rPr>
      </w:pPr>
      <w:r>
        <w:rPr>
          <w:rFonts w:ascii="Calibri" w:eastAsia="Calibri" w:hAnsi="Calibri" w:cs="Calibri"/>
        </w:rPr>
        <w:t>Mirjam: De Freestyle Libre is erg makkelijk. In plaats van 4x naar de cliënt om te prikken, hoef ik er nu maar 2x naartoe.</w:t>
      </w:r>
      <w:r w:rsidR="00A523C9">
        <w:rPr>
          <w:rFonts w:ascii="Calibri" w:eastAsia="Calibri" w:hAnsi="Calibri" w:cs="Calibri"/>
        </w:rPr>
        <w:t xml:space="preserve"> De mogelijkheid om te kunnen beeldbellen via de </w:t>
      </w:r>
      <w:proofErr w:type="spellStart"/>
      <w:r w:rsidR="00A523C9">
        <w:rPr>
          <w:rFonts w:ascii="Calibri" w:eastAsia="Calibri" w:hAnsi="Calibri" w:cs="Calibri"/>
        </w:rPr>
        <w:t>BBrain</w:t>
      </w:r>
      <w:proofErr w:type="spellEnd"/>
      <w:r w:rsidR="00A523C9">
        <w:rPr>
          <w:rFonts w:ascii="Calibri" w:eastAsia="Calibri" w:hAnsi="Calibri" w:cs="Calibri"/>
        </w:rPr>
        <w:t xml:space="preserve"> is ook erg fijn. De weegschaal stuurt het gewicht door, dat staat meteen in ONS</w:t>
      </w:r>
      <w:r w:rsidR="002957EE">
        <w:rPr>
          <w:rFonts w:ascii="Calibri" w:eastAsia="Calibri" w:hAnsi="Calibri" w:cs="Calibri"/>
        </w:rPr>
        <w:t>. Het scheelt allemaal maar 2 minuutjes, maar reken dat eens uit.</w:t>
      </w:r>
    </w:p>
    <w:p w14:paraId="31902A5B" w14:textId="06C447C0" w:rsidR="002957EE" w:rsidRDefault="002957EE" w:rsidP="00205878">
      <w:pPr>
        <w:pStyle w:val="Lijstalinea"/>
        <w:numPr>
          <w:ilvl w:val="0"/>
          <w:numId w:val="4"/>
        </w:numPr>
        <w:rPr>
          <w:rFonts w:ascii="Calibri" w:eastAsia="Calibri" w:hAnsi="Calibri" w:cs="Calibri"/>
        </w:rPr>
      </w:pPr>
      <w:r>
        <w:rPr>
          <w:rFonts w:ascii="Calibri" w:eastAsia="Calibri" w:hAnsi="Calibri" w:cs="Calibri"/>
        </w:rPr>
        <w:t xml:space="preserve">Mirjam vult aan: Mensen gaan niet allemaal zelf op de weegschaal staan. Die hebben een geheugensteuntje nodig, of </w:t>
      </w:r>
      <w:r w:rsidR="00A12CC2">
        <w:rPr>
          <w:rFonts w:ascii="Calibri" w:eastAsia="Calibri" w:hAnsi="Calibri" w:cs="Calibri"/>
        </w:rPr>
        <w:t>je bent er toch al om te douchen.</w:t>
      </w:r>
    </w:p>
    <w:p w14:paraId="62304840" w14:textId="1FCDC6C4" w:rsidR="006E571C" w:rsidRDefault="006E571C" w:rsidP="00205878">
      <w:pPr>
        <w:pStyle w:val="Lijstalinea"/>
        <w:numPr>
          <w:ilvl w:val="0"/>
          <w:numId w:val="4"/>
        </w:numPr>
        <w:rPr>
          <w:rFonts w:ascii="Calibri" w:eastAsia="Calibri" w:hAnsi="Calibri" w:cs="Calibri"/>
        </w:rPr>
      </w:pPr>
      <w:r>
        <w:rPr>
          <w:rFonts w:ascii="Calibri" w:eastAsia="Calibri" w:hAnsi="Calibri" w:cs="Calibri"/>
        </w:rPr>
        <w:t>Margriet: Wij kunnen veel meer cliënten helpen nu we de hulpmiddelen inzetten. Ondanks de storingen zijn we heel enthousiast! Hulpmiddelen worden niet alleen ingezet voor tijdwinst, maar ook omdat het informatie geeft over de cliënt. Bijvoorbeeld het dag-nachtritme</w:t>
      </w:r>
      <w:r w:rsidR="00BC076D">
        <w:rPr>
          <w:rFonts w:ascii="Calibri" w:eastAsia="Calibri" w:hAnsi="Calibri" w:cs="Calibri"/>
        </w:rPr>
        <w:t>. Vroeger gaan slapen word gesignaleerd (dus de signalering werkt!). Het levert ook kwaliteit op</w:t>
      </w:r>
      <w:r w:rsidR="005059C3">
        <w:rPr>
          <w:rFonts w:ascii="Calibri" w:eastAsia="Calibri" w:hAnsi="Calibri" w:cs="Calibri"/>
        </w:rPr>
        <w:t>.</w:t>
      </w:r>
    </w:p>
    <w:p w14:paraId="58D6827B" w14:textId="6965393E" w:rsidR="005059C3" w:rsidRDefault="005059C3" w:rsidP="005059C3">
      <w:pPr>
        <w:pStyle w:val="Lijstalinea"/>
        <w:numPr>
          <w:ilvl w:val="1"/>
          <w:numId w:val="4"/>
        </w:numPr>
        <w:rPr>
          <w:rFonts w:ascii="Calibri" w:eastAsia="Calibri" w:hAnsi="Calibri" w:cs="Calibri"/>
        </w:rPr>
      </w:pPr>
      <w:r>
        <w:rPr>
          <w:rFonts w:ascii="Calibri" w:eastAsia="Calibri" w:hAnsi="Calibri" w:cs="Calibri"/>
        </w:rPr>
        <w:t xml:space="preserve">Een discussiepunt is de privacy: niet teveel betuttelen, wil je alles wel weten? </w:t>
      </w:r>
      <w:r w:rsidR="00861FAF">
        <w:rPr>
          <w:rFonts w:ascii="Calibri" w:eastAsia="Calibri" w:hAnsi="Calibri" w:cs="Calibri"/>
        </w:rPr>
        <w:t>Sommige cliënten vinden het beangstigend dat d</w:t>
      </w:r>
      <w:r w:rsidR="00010B0B">
        <w:rPr>
          <w:rFonts w:ascii="Calibri" w:eastAsia="Calibri" w:hAnsi="Calibri" w:cs="Calibri"/>
        </w:rPr>
        <w:t>alles</w:t>
      </w:r>
      <w:r w:rsidR="00861FAF">
        <w:rPr>
          <w:rFonts w:ascii="Calibri" w:eastAsia="Calibri" w:hAnsi="Calibri" w:cs="Calibri"/>
        </w:rPr>
        <w:t xml:space="preserve"> uit te lezen is.</w:t>
      </w:r>
    </w:p>
    <w:p w14:paraId="4B15930F" w14:textId="6E3CC928" w:rsidR="00861FAF" w:rsidRDefault="00861FAF" w:rsidP="00861FAF">
      <w:pPr>
        <w:pStyle w:val="Lijstalinea"/>
        <w:numPr>
          <w:ilvl w:val="0"/>
          <w:numId w:val="4"/>
        </w:numPr>
        <w:rPr>
          <w:rFonts w:ascii="Calibri" w:eastAsia="Calibri" w:hAnsi="Calibri" w:cs="Calibri"/>
        </w:rPr>
      </w:pPr>
      <w:r>
        <w:rPr>
          <w:rFonts w:ascii="Calibri" w:eastAsia="Calibri" w:hAnsi="Calibri" w:cs="Calibri"/>
        </w:rPr>
        <w:t xml:space="preserve">Laura: Met de sensoren zijn bij mijn cliënt twee urineweginfecties gesignaleerd. </w:t>
      </w:r>
      <w:r w:rsidR="008177D3">
        <w:rPr>
          <w:rFonts w:ascii="Calibri" w:eastAsia="Calibri" w:hAnsi="Calibri" w:cs="Calibri"/>
        </w:rPr>
        <w:t>Daardoor is er geen delier ontstaan.</w:t>
      </w:r>
    </w:p>
    <w:p w14:paraId="279D1826" w14:textId="3E71F19F" w:rsidR="008177D3" w:rsidRDefault="008177D3" w:rsidP="008177D3">
      <w:pPr>
        <w:pStyle w:val="Lijstalinea"/>
        <w:numPr>
          <w:ilvl w:val="1"/>
          <w:numId w:val="4"/>
        </w:numPr>
        <w:rPr>
          <w:rFonts w:ascii="Calibri" w:eastAsia="Calibri" w:hAnsi="Calibri" w:cs="Calibri"/>
        </w:rPr>
      </w:pPr>
      <w:r>
        <w:rPr>
          <w:rFonts w:ascii="Calibri" w:eastAsia="Calibri" w:hAnsi="Calibri" w:cs="Calibri"/>
        </w:rPr>
        <w:t xml:space="preserve">Het is dus afwegen: </w:t>
      </w:r>
      <w:r w:rsidR="002922AB">
        <w:rPr>
          <w:rFonts w:ascii="Calibri" w:eastAsia="Calibri" w:hAnsi="Calibri" w:cs="Calibri"/>
        </w:rPr>
        <w:t>weegt de privacy zwaarder dan de gezondheid van de cliënt, misschien geeft het de cliënt wel rust.</w:t>
      </w:r>
    </w:p>
    <w:p w14:paraId="6076615F" w14:textId="563B47D5" w:rsidR="002922AB" w:rsidRDefault="002922AB" w:rsidP="008177D3">
      <w:pPr>
        <w:pStyle w:val="Lijstalinea"/>
        <w:numPr>
          <w:ilvl w:val="1"/>
          <w:numId w:val="4"/>
        </w:numPr>
        <w:rPr>
          <w:rFonts w:ascii="Calibri" w:eastAsia="Calibri" w:hAnsi="Calibri" w:cs="Calibri"/>
        </w:rPr>
      </w:pPr>
      <w:r>
        <w:rPr>
          <w:rFonts w:ascii="Calibri" w:eastAsia="Calibri" w:hAnsi="Calibri" w:cs="Calibri"/>
        </w:rPr>
        <w:t>In het zorgplan geeft de cliënt akkoord voor de inzet van hulpmiddelen.</w:t>
      </w:r>
    </w:p>
    <w:p w14:paraId="7C23D2B5" w14:textId="77777777" w:rsidR="00010B0B" w:rsidRPr="00010B0B" w:rsidRDefault="00010B0B" w:rsidP="00010B0B">
      <w:pPr>
        <w:pStyle w:val="Lijstalinea"/>
        <w:numPr>
          <w:ilvl w:val="1"/>
          <w:numId w:val="4"/>
        </w:numPr>
        <w:rPr>
          <w:rStyle w:val="ui-provider"/>
          <w:rFonts w:ascii="Calibri" w:eastAsia="Calibri" w:hAnsi="Calibri" w:cs="Calibri"/>
        </w:rPr>
      </w:pPr>
      <w:proofErr w:type="spellStart"/>
      <w:r>
        <w:rPr>
          <w:rStyle w:val="ui-provider"/>
        </w:rPr>
        <w:t>Betina</w:t>
      </w:r>
      <w:proofErr w:type="spellEnd"/>
      <w:r>
        <w:rPr>
          <w:rStyle w:val="ui-provider"/>
        </w:rPr>
        <w:t>: Sensoren meten alleen als iemand langs de sensor gaat. De cliënt weet op den duur niet meer dat er sensoren hangen. Ik zet het veel preventief in, vooral bij mensen met beginnende dementie.</w:t>
      </w:r>
    </w:p>
    <w:p w14:paraId="506E8E76" w14:textId="05577640" w:rsidR="00F34E18" w:rsidRPr="00010B0B" w:rsidRDefault="00F34E18" w:rsidP="00010B0B">
      <w:pPr>
        <w:pStyle w:val="Lijstalinea"/>
        <w:numPr>
          <w:ilvl w:val="0"/>
          <w:numId w:val="4"/>
        </w:numPr>
        <w:rPr>
          <w:rStyle w:val="ui-provider"/>
          <w:rFonts w:ascii="Calibri" w:eastAsia="Calibri" w:hAnsi="Calibri" w:cs="Calibri"/>
        </w:rPr>
      </w:pPr>
      <w:r w:rsidRPr="00010B0B">
        <w:rPr>
          <w:rFonts w:ascii="Calibri" w:eastAsia="Calibri" w:hAnsi="Calibri" w:cs="Calibri"/>
        </w:rPr>
        <w:t xml:space="preserve">Dieneke via chat: </w:t>
      </w:r>
      <w:r w:rsidR="002922AB" w:rsidRPr="00010B0B">
        <w:rPr>
          <w:rFonts w:ascii="Calibri" w:eastAsia="Calibri" w:hAnsi="Calibri" w:cs="Calibri"/>
        </w:rPr>
        <w:t>“W</w:t>
      </w:r>
      <w:r>
        <w:rPr>
          <w:rStyle w:val="ui-provider"/>
        </w:rPr>
        <w:t xml:space="preserve">ij hebben client gehad die in nacht veel naar toilet ging,  Deze had uiteindelijk een retentie blaas. </w:t>
      </w:r>
      <w:r w:rsidR="002922AB">
        <w:rPr>
          <w:rStyle w:val="ui-provider"/>
        </w:rPr>
        <w:t>C</w:t>
      </w:r>
      <w:r>
        <w:rPr>
          <w:rStyle w:val="ui-provider"/>
        </w:rPr>
        <w:t xml:space="preserve">lient heeft </w:t>
      </w:r>
      <w:proofErr w:type="spellStart"/>
      <w:r>
        <w:rPr>
          <w:rStyle w:val="ui-provider"/>
        </w:rPr>
        <w:t>vivago</w:t>
      </w:r>
      <w:proofErr w:type="spellEnd"/>
      <w:r w:rsidR="002922AB">
        <w:rPr>
          <w:rStyle w:val="ui-provider"/>
        </w:rPr>
        <w:t>.”</w:t>
      </w:r>
    </w:p>
    <w:p w14:paraId="72DF67A1" w14:textId="2CD45FC0" w:rsidR="00B2503A" w:rsidRPr="00205878" w:rsidRDefault="00B2503A" w:rsidP="00B2503A">
      <w:pPr>
        <w:pStyle w:val="Lijstalinea"/>
        <w:numPr>
          <w:ilvl w:val="0"/>
          <w:numId w:val="4"/>
        </w:numPr>
        <w:rPr>
          <w:rFonts w:ascii="Calibri" w:eastAsia="Calibri" w:hAnsi="Calibri" w:cs="Calibri"/>
        </w:rPr>
      </w:pPr>
      <w:r>
        <w:rPr>
          <w:rStyle w:val="ui-provider"/>
        </w:rPr>
        <w:t>Anouk:</w:t>
      </w:r>
      <w:r w:rsidR="00BF601D">
        <w:rPr>
          <w:rStyle w:val="ui-provider"/>
        </w:rPr>
        <w:t xml:space="preserve"> We brengen het als preventieve zorg, om achteruitgang eerder te zien en daarop te anticiperen met de zorg zelf. In tijd is daarom niet altijd te zien dat </w:t>
      </w:r>
      <w:r w:rsidR="004F5883">
        <w:rPr>
          <w:rStyle w:val="ui-provider"/>
        </w:rPr>
        <w:t>zorg is terug</w:t>
      </w:r>
      <w:r w:rsidR="00010B0B">
        <w:rPr>
          <w:rStyle w:val="ui-provider"/>
        </w:rPr>
        <w:t xml:space="preserve"> </w:t>
      </w:r>
      <w:r w:rsidR="004F5883">
        <w:rPr>
          <w:rStyle w:val="ui-provider"/>
        </w:rPr>
        <w:t>geschaald. Je ziet wel dat er op langere termijn minder zorg wordt ingezet, doordat je tijdig signaleert.</w:t>
      </w:r>
    </w:p>
    <w:p w14:paraId="0726C222" w14:textId="20F1ED44" w:rsidR="00786145" w:rsidRDefault="00786145" w:rsidP="00786145">
      <w:pPr>
        <w:rPr>
          <w:rFonts w:ascii="Calibri" w:eastAsia="Calibri" w:hAnsi="Calibri" w:cs="Calibri"/>
        </w:rPr>
      </w:pPr>
      <w:r>
        <w:rPr>
          <w:rFonts w:ascii="Calibri" w:eastAsia="Calibri" w:hAnsi="Calibri" w:cs="Calibri"/>
        </w:rPr>
        <w:t>Verder:</w:t>
      </w:r>
    </w:p>
    <w:p w14:paraId="32AAECF2" w14:textId="74E0FD2F" w:rsidR="00F6498B" w:rsidRPr="00CD6624" w:rsidRDefault="005608A0" w:rsidP="00CD6624">
      <w:pPr>
        <w:pStyle w:val="Lijstalinea"/>
        <w:numPr>
          <w:ilvl w:val="0"/>
          <w:numId w:val="6"/>
        </w:numPr>
        <w:rPr>
          <w:rFonts w:ascii="Calibri" w:eastAsia="Calibri" w:hAnsi="Calibri" w:cs="Calibri"/>
        </w:rPr>
      </w:pPr>
      <w:r w:rsidRPr="00CD6624">
        <w:rPr>
          <w:rFonts w:ascii="Calibri" w:eastAsia="Calibri" w:hAnsi="Calibri" w:cs="Calibri"/>
        </w:rPr>
        <w:t xml:space="preserve">In de chat werd verteld dat sommige zorgverleners op het aanmeldformulier zetten dat ze graag de mantelzorger uitnodigen voor </w:t>
      </w:r>
      <w:r w:rsidR="00016E25" w:rsidRPr="00CD6624">
        <w:rPr>
          <w:rFonts w:ascii="Calibri" w:eastAsia="Calibri" w:hAnsi="Calibri" w:cs="Calibri"/>
        </w:rPr>
        <w:t>de installatie.</w:t>
      </w:r>
      <w:r w:rsidR="002A43AD" w:rsidRPr="00CD6624">
        <w:rPr>
          <w:rFonts w:ascii="Calibri" w:eastAsia="Calibri" w:hAnsi="Calibri" w:cs="Calibri"/>
        </w:rPr>
        <w:t xml:space="preserve"> Op deze manier is er ook kennis van het hulpmiddel in de directe familie.</w:t>
      </w:r>
    </w:p>
    <w:p w14:paraId="14D335A1" w14:textId="5FA7AE18" w:rsidR="004E3FA6" w:rsidRPr="00010B0B" w:rsidRDefault="004E3FA6" w:rsidP="00CD6624">
      <w:pPr>
        <w:pStyle w:val="Lijstalinea"/>
        <w:numPr>
          <w:ilvl w:val="0"/>
          <w:numId w:val="6"/>
        </w:numPr>
        <w:rPr>
          <w:rFonts w:ascii="Calibri" w:eastAsia="Calibri" w:hAnsi="Calibri" w:cs="Calibri"/>
          <w:highlight w:val="cyan"/>
        </w:rPr>
      </w:pPr>
      <w:proofErr w:type="spellStart"/>
      <w:r w:rsidRPr="00010B0B">
        <w:rPr>
          <w:rFonts w:ascii="Calibri" w:eastAsia="Calibri" w:hAnsi="Calibri" w:cs="Calibri"/>
          <w:highlight w:val="cyan"/>
        </w:rPr>
        <w:t>Daryl</w:t>
      </w:r>
      <w:proofErr w:type="spellEnd"/>
      <w:r w:rsidRPr="00010B0B">
        <w:rPr>
          <w:rFonts w:ascii="Calibri" w:eastAsia="Calibri" w:hAnsi="Calibri" w:cs="Calibri"/>
          <w:highlight w:val="cyan"/>
        </w:rPr>
        <w:t xml:space="preserve"> is op zoek naar succesverhalen en voorbeelden over de samenwerking met de mantelzorger.</w:t>
      </w:r>
    </w:p>
    <w:p w14:paraId="1D6C4E17" w14:textId="3EB69491" w:rsidR="0036710C" w:rsidRPr="00CD6624" w:rsidRDefault="0036710C" w:rsidP="00CD6624">
      <w:pPr>
        <w:pStyle w:val="Lijstalinea"/>
        <w:numPr>
          <w:ilvl w:val="0"/>
          <w:numId w:val="6"/>
        </w:numPr>
        <w:rPr>
          <w:rStyle w:val="ui-provider"/>
          <w:rFonts w:ascii="Calibri" w:eastAsia="Calibri" w:hAnsi="Calibri" w:cs="Calibri"/>
        </w:rPr>
      </w:pPr>
      <w:proofErr w:type="spellStart"/>
      <w:r w:rsidRPr="00CD6624">
        <w:rPr>
          <w:rFonts w:ascii="Calibri" w:eastAsia="Calibri" w:hAnsi="Calibri" w:cs="Calibri"/>
        </w:rPr>
        <w:lastRenderedPageBreak/>
        <w:t>Betina</w:t>
      </w:r>
      <w:proofErr w:type="spellEnd"/>
      <w:r w:rsidRPr="00CD6624">
        <w:rPr>
          <w:rFonts w:ascii="Calibri" w:eastAsia="Calibri" w:hAnsi="Calibri" w:cs="Calibri"/>
        </w:rPr>
        <w:t xml:space="preserve"> geeft aan dat ze als ervaren inzetter beschikbaar is </w:t>
      </w:r>
      <w:r w:rsidR="00786145" w:rsidRPr="00CD6624">
        <w:rPr>
          <w:rFonts w:ascii="Calibri" w:eastAsia="Calibri" w:hAnsi="Calibri" w:cs="Calibri"/>
        </w:rPr>
        <w:t>om mee te</w:t>
      </w:r>
      <w:r w:rsidRPr="00CD6624">
        <w:rPr>
          <w:rFonts w:ascii="Calibri" w:eastAsia="Calibri" w:hAnsi="Calibri" w:cs="Calibri"/>
        </w:rPr>
        <w:t xml:space="preserve"> sparren</w:t>
      </w:r>
      <w:r w:rsidR="00786145" w:rsidRPr="00CD6624">
        <w:rPr>
          <w:rFonts w:ascii="Calibri" w:eastAsia="Calibri" w:hAnsi="Calibri" w:cs="Calibri"/>
        </w:rPr>
        <w:t xml:space="preserve">. Neem dus gerust contact met haar op: </w:t>
      </w:r>
      <w:hyperlink r:id="rId12" w:history="1">
        <w:r w:rsidR="00786145" w:rsidRPr="00860A26">
          <w:rPr>
            <w:rStyle w:val="Hyperlink"/>
          </w:rPr>
          <w:t>betinamarijnissen@surplus.nl</w:t>
        </w:r>
      </w:hyperlink>
    </w:p>
    <w:p w14:paraId="287A183C" w14:textId="7B8A8770" w:rsidR="00215834" w:rsidRPr="00CD6624" w:rsidRDefault="00F85121" w:rsidP="00CD6624">
      <w:pPr>
        <w:pStyle w:val="Lijstalinea"/>
        <w:numPr>
          <w:ilvl w:val="0"/>
          <w:numId w:val="6"/>
        </w:numPr>
        <w:rPr>
          <w:rFonts w:ascii="Calibri" w:eastAsia="Calibri" w:hAnsi="Calibri" w:cs="Calibri"/>
        </w:rPr>
      </w:pPr>
      <w:r w:rsidRPr="00CD6624">
        <w:rPr>
          <w:rFonts w:ascii="Calibri" w:eastAsia="Calibri" w:hAnsi="Calibri" w:cs="Calibri"/>
        </w:rPr>
        <w:t xml:space="preserve">Veel mensen geven aan dat deze sessie nuttig is. </w:t>
      </w:r>
      <w:proofErr w:type="spellStart"/>
      <w:r w:rsidR="00786145" w:rsidRPr="00CD6624">
        <w:rPr>
          <w:rFonts w:ascii="Calibri" w:eastAsia="Calibri" w:hAnsi="Calibri" w:cs="Calibri"/>
        </w:rPr>
        <w:t>Betina</w:t>
      </w:r>
      <w:proofErr w:type="spellEnd"/>
      <w:r w:rsidR="00786145" w:rsidRPr="00CD6624">
        <w:rPr>
          <w:rFonts w:ascii="Calibri" w:eastAsia="Calibri" w:hAnsi="Calibri" w:cs="Calibri"/>
        </w:rPr>
        <w:t xml:space="preserve"> doet een </w:t>
      </w:r>
      <w:r w:rsidR="00215834" w:rsidRPr="00CD6624">
        <w:rPr>
          <w:rFonts w:ascii="Calibri" w:eastAsia="Calibri" w:hAnsi="Calibri" w:cs="Calibri"/>
        </w:rPr>
        <w:t>oproep</w:t>
      </w:r>
      <w:r w:rsidR="00786145" w:rsidRPr="00CD6624">
        <w:rPr>
          <w:rFonts w:ascii="Calibri" w:eastAsia="Calibri" w:hAnsi="Calibri" w:cs="Calibri"/>
        </w:rPr>
        <w:t xml:space="preserve"> aan anderen</w:t>
      </w:r>
      <w:r w:rsidR="00215834" w:rsidRPr="00CD6624">
        <w:rPr>
          <w:rFonts w:ascii="Calibri" w:eastAsia="Calibri" w:hAnsi="Calibri" w:cs="Calibri"/>
        </w:rPr>
        <w:t xml:space="preserve"> om vaker naar open trainingen te komen</w:t>
      </w:r>
      <w:r w:rsidR="00E630EE" w:rsidRPr="00CD6624">
        <w:rPr>
          <w:rFonts w:ascii="Calibri" w:eastAsia="Calibri" w:hAnsi="Calibri" w:cs="Calibri"/>
        </w:rPr>
        <w:t xml:space="preserve">. </w:t>
      </w:r>
      <w:r w:rsidR="00786145" w:rsidRPr="00CD6624">
        <w:rPr>
          <w:rFonts w:ascii="Calibri" w:eastAsia="Calibri" w:hAnsi="Calibri" w:cs="Calibri"/>
        </w:rPr>
        <w:t>Daar heb je ook de gelegenheid om te sparren, maar als je daar in je eentje zit is dat moeilijk</w:t>
      </w:r>
      <w:r w:rsidR="00E630EE" w:rsidRPr="00CD6624">
        <w:rPr>
          <w:rFonts w:ascii="Calibri" w:eastAsia="Calibri" w:hAnsi="Calibri" w:cs="Calibri"/>
        </w:rPr>
        <w:t>. Er wordt gevraagd waar die sessies te vinden zijn</w:t>
      </w:r>
      <w:r w:rsidR="00786145" w:rsidRPr="00CD6624">
        <w:rPr>
          <w:rFonts w:ascii="Calibri" w:eastAsia="Calibri" w:hAnsi="Calibri" w:cs="Calibri"/>
        </w:rPr>
        <w:t xml:space="preserve">: </w:t>
      </w:r>
      <w:hyperlink r:id="rId13" w:history="1">
        <w:r w:rsidR="005A642E">
          <w:rPr>
            <w:rStyle w:val="Hyperlink"/>
          </w:rPr>
          <w:t>Scholingsagenda</w:t>
        </w:r>
      </w:hyperlink>
    </w:p>
    <w:p w14:paraId="44EB1940" w14:textId="3375001F" w:rsidR="00CD6624" w:rsidRDefault="00CD6624" w:rsidP="005801C4">
      <w:pPr>
        <w:rPr>
          <w:rFonts w:ascii="Calibri" w:eastAsia="Calibri" w:hAnsi="Calibri" w:cs="Calibri"/>
        </w:rPr>
      </w:pPr>
      <w:r>
        <w:rPr>
          <w:rFonts w:ascii="Calibri" w:eastAsia="Calibri" w:hAnsi="Calibri" w:cs="Calibri"/>
        </w:rPr>
        <w:t>De volgende sessie:</w:t>
      </w:r>
    </w:p>
    <w:p w14:paraId="7ACD1D83" w14:textId="77777777" w:rsidR="00CD6624" w:rsidRDefault="006966CB" w:rsidP="00CD6624">
      <w:pPr>
        <w:pStyle w:val="Lijstalinea"/>
        <w:numPr>
          <w:ilvl w:val="0"/>
          <w:numId w:val="7"/>
        </w:numPr>
        <w:rPr>
          <w:rFonts w:ascii="Calibri" w:eastAsia="Calibri" w:hAnsi="Calibri" w:cs="Calibri"/>
        </w:rPr>
      </w:pPr>
      <w:r w:rsidRPr="00CD6624">
        <w:rPr>
          <w:rFonts w:ascii="Calibri" w:eastAsia="Calibri" w:hAnsi="Calibri" w:cs="Calibri"/>
        </w:rPr>
        <w:t>De deelnemers werden gevraagd om het onderwerp wat ze in de volgende bijeenkomst wil</w:t>
      </w:r>
      <w:r w:rsidR="006F28DA" w:rsidRPr="00CD6624">
        <w:rPr>
          <w:rFonts w:ascii="Calibri" w:eastAsia="Calibri" w:hAnsi="Calibri" w:cs="Calibri"/>
        </w:rPr>
        <w:t>l</w:t>
      </w:r>
      <w:r w:rsidRPr="00CD6624">
        <w:rPr>
          <w:rFonts w:ascii="Calibri" w:eastAsia="Calibri" w:hAnsi="Calibri" w:cs="Calibri"/>
        </w:rPr>
        <w:t>en bespreken</w:t>
      </w:r>
      <w:r w:rsidR="006F28DA" w:rsidRPr="00CD6624">
        <w:rPr>
          <w:rFonts w:ascii="Calibri" w:eastAsia="Calibri" w:hAnsi="Calibri" w:cs="Calibri"/>
        </w:rPr>
        <w:t xml:space="preserve"> in de chat te zette</w:t>
      </w:r>
      <w:r w:rsidR="005E32BC" w:rsidRPr="00CD6624">
        <w:rPr>
          <w:rFonts w:ascii="Calibri" w:eastAsia="Calibri" w:hAnsi="Calibri" w:cs="Calibri"/>
        </w:rPr>
        <w:t xml:space="preserve">n: </w:t>
      </w:r>
    </w:p>
    <w:p w14:paraId="01A59EFE" w14:textId="5B0C1D4E" w:rsidR="00FC1E37" w:rsidRDefault="005E32BC" w:rsidP="00CD6624">
      <w:pPr>
        <w:pStyle w:val="Lijstalinea"/>
        <w:numPr>
          <w:ilvl w:val="1"/>
          <w:numId w:val="7"/>
        </w:numPr>
        <w:rPr>
          <w:rFonts w:ascii="Calibri" w:eastAsia="Calibri" w:hAnsi="Calibri" w:cs="Calibri"/>
        </w:rPr>
      </w:pPr>
      <w:proofErr w:type="spellStart"/>
      <w:r w:rsidRPr="00CD6624">
        <w:rPr>
          <w:rFonts w:ascii="Calibri" w:eastAsia="Calibri" w:hAnsi="Calibri" w:cs="Calibri"/>
        </w:rPr>
        <w:t>Daryl</w:t>
      </w:r>
      <w:proofErr w:type="spellEnd"/>
      <w:r w:rsidRPr="00CD6624">
        <w:rPr>
          <w:rFonts w:ascii="Calibri" w:eastAsia="Calibri" w:hAnsi="Calibri" w:cs="Calibri"/>
        </w:rPr>
        <w:t xml:space="preserve"> stelt voor om de volgende keer te starten met zijn vraagstuk: </w:t>
      </w:r>
      <w:r w:rsidRPr="00CD6624">
        <w:rPr>
          <w:rFonts w:ascii="Calibri" w:eastAsia="Calibri" w:hAnsi="Calibri" w:cs="Calibri"/>
          <w:b/>
          <w:bCs/>
        </w:rPr>
        <w:t>Hoe betrek je familie voor een succesvolle inzet?</w:t>
      </w:r>
      <w:r w:rsidRPr="00CD6624">
        <w:rPr>
          <w:rFonts w:ascii="Calibri" w:eastAsia="Calibri" w:hAnsi="Calibri" w:cs="Calibri"/>
        </w:rPr>
        <w:t xml:space="preserve"> Wat zijn succesverhalen over de samenwerking met de mantelzorger? Hoe zorg je ervoor dat niet alles op de schouders van de eerste contactpersoon rust?</w:t>
      </w:r>
    </w:p>
    <w:p w14:paraId="41075DEF" w14:textId="0EC436DF" w:rsidR="006E571C" w:rsidRDefault="006E571C" w:rsidP="006E571C">
      <w:pPr>
        <w:pStyle w:val="Lijstalinea"/>
        <w:numPr>
          <w:ilvl w:val="1"/>
          <w:numId w:val="4"/>
        </w:numPr>
        <w:rPr>
          <w:rFonts w:ascii="Calibri" w:eastAsia="Calibri" w:hAnsi="Calibri" w:cs="Calibri"/>
        </w:rPr>
      </w:pPr>
      <w:r>
        <w:rPr>
          <w:rFonts w:ascii="Calibri" w:eastAsia="Calibri" w:hAnsi="Calibri" w:cs="Calibri"/>
        </w:rPr>
        <w:t xml:space="preserve">Andy had ook een niet-beantwoorde vraag waar we eventueel mee verder kunnen: Door onwetendheid worden bepaalde tools niet ingezet. </w:t>
      </w:r>
      <w:r w:rsidRPr="00731DE0">
        <w:rPr>
          <w:rFonts w:ascii="Calibri" w:eastAsia="Calibri" w:hAnsi="Calibri" w:cs="Calibri"/>
          <w:b/>
          <w:bCs/>
        </w:rPr>
        <w:t>Hoe zorg je ervoor dat alle medewerkers alle hulpmiddelen kennen/weten te vinden?</w:t>
      </w:r>
    </w:p>
    <w:p w14:paraId="73D30D30" w14:textId="1E3E2E4B" w:rsidR="005801C4" w:rsidRPr="00FD575B" w:rsidRDefault="00010B0B" w:rsidP="005801C4">
      <w:pPr>
        <w:pStyle w:val="Lijstalinea"/>
        <w:numPr>
          <w:ilvl w:val="1"/>
          <w:numId w:val="4"/>
        </w:numPr>
        <w:rPr>
          <w:rFonts w:ascii="Calibri" w:eastAsia="Calibri" w:hAnsi="Calibri" w:cs="Calibri"/>
          <w:b/>
          <w:bCs/>
        </w:rPr>
      </w:pPr>
      <w:r>
        <w:rPr>
          <w:rFonts w:ascii="Calibri" w:eastAsia="Calibri" w:hAnsi="Calibri" w:cs="Calibri"/>
        </w:rPr>
        <w:t xml:space="preserve">Een andere vraag die indirect begon te spelen kunnen we ook </w:t>
      </w:r>
      <w:r w:rsidR="005D50B1">
        <w:rPr>
          <w:rFonts w:ascii="Calibri" w:eastAsia="Calibri" w:hAnsi="Calibri" w:cs="Calibri"/>
        </w:rPr>
        <w:t xml:space="preserve">als vraagstuk gebruiken: </w:t>
      </w:r>
      <w:r w:rsidR="005D50B1" w:rsidRPr="002D2CDB">
        <w:rPr>
          <w:rFonts w:ascii="Calibri" w:eastAsia="Calibri" w:hAnsi="Calibri" w:cs="Calibri"/>
          <w:b/>
          <w:bCs/>
        </w:rPr>
        <w:t>Wat móeten we eigenlijk met alle gezondheids-data van de cliënten?</w:t>
      </w:r>
      <w:r w:rsidR="009E6E60" w:rsidRPr="002D2CDB">
        <w:rPr>
          <w:rFonts w:ascii="Calibri" w:eastAsia="Calibri" w:hAnsi="Calibri" w:cs="Calibri"/>
          <w:b/>
          <w:bCs/>
        </w:rPr>
        <w:t xml:space="preserve"> Is het altijd aan de zorg om daarop actie te ondernemen. Moet de mantelzorg dat oppakken? MobileCare speelt daar nu</w:t>
      </w:r>
      <w:r w:rsidR="002D2CDB" w:rsidRPr="002D2CDB">
        <w:rPr>
          <w:rFonts w:ascii="Calibri" w:eastAsia="Calibri" w:hAnsi="Calibri" w:cs="Calibri"/>
          <w:b/>
          <w:bCs/>
        </w:rPr>
        <w:t xml:space="preserve"> bijvoorbeeld</w:t>
      </w:r>
      <w:r w:rsidR="009E6E60" w:rsidRPr="002D2CDB">
        <w:rPr>
          <w:rFonts w:ascii="Calibri" w:eastAsia="Calibri" w:hAnsi="Calibri" w:cs="Calibri"/>
          <w:b/>
          <w:bCs/>
        </w:rPr>
        <w:t xml:space="preserve"> een rol in</w:t>
      </w:r>
      <w:r w:rsidR="002D2CDB" w:rsidRPr="002D2CDB">
        <w:rPr>
          <w:rFonts w:ascii="Calibri" w:eastAsia="Calibri" w:hAnsi="Calibri" w:cs="Calibri"/>
          <w:b/>
          <w:bCs/>
        </w:rPr>
        <w:t>.</w:t>
      </w:r>
    </w:p>
    <w:p w14:paraId="6843DCC6" w14:textId="77777777" w:rsidR="00F26127" w:rsidRPr="00A2596E" w:rsidRDefault="00F26127" w:rsidP="00F26127">
      <w:pPr>
        <w:rPr>
          <w:rFonts w:eastAsiaTheme="minorEastAsia"/>
        </w:rPr>
      </w:pPr>
    </w:p>
    <w:sectPr w:rsidR="00F26127" w:rsidRPr="00A2596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D466F" w14:textId="77777777" w:rsidR="00A1755D" w:rsidRDefault="00A1755D" w:rsidP="00A1755D">
      <w:pPr>
        <w:spacing w:after="0" w:line="240" w:lineRule="auto"/>
      </w:pPr>
      <w:r>
        <w:separator/>
      </w:r>
    </w:p>
  </w:endnote>
  <w:endnote w:type="continuationSeparator" w:id="0">
    <w:p w14:paraId="73ECA58C" w14:textId="77777777" w:rsidR="00A1755D" w:rsidRDefault="00A1755D" w:rsidP="00A17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0FC9" w14:textId="7898A851" w:rsidR="00A1755D" w:rsidRDefault="00A1755D">
    <w:pPr>
      <w:pStyle w:val="Voettekst"/>
    </w:pPr>
    <w:r>
      <w:t>©</w:t>
    </w:r>
    <w:r w:rsidR="00033CCA">
      <w:t>2023 MobileCare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88CDA" w14:textId="77777777" w:rsidR="00A1755D" w:rsidRDefault="00A1755D" w:rsidP="00A1755D">
      <w:pPr>
        <w:spacing w:after="0" w:line="240" w:lineRule="auto"/>
      </w:pPr>
      <w:r>
        <w:separator/>
      </w:r>
    </w:p>
  </w:footnote>
  <w:footnote w:type="continuationSeparator" w:id="0">
    <w:p w14:paraId="46B48EB6" w14:textId="77777777" w:rsidR="00A1755D" w:rsidRDefault="00A1755D" w:rsidP="00A17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AFEC" w14:textId="3620E827" w:rsidR="00A1755D" w:rsidRPr="00A1755D" w:rsidRDefault="00A1755D" w:rsidP="00A1755D">
    <w:pPr>
      <w:rPr>
        <w:rFonts w:ascii="Calibri" w:eastAsia="Calibri" w:hAnsi="Calibri" w:cs="Calibri"/>
        <w:b/>
        <w:bCs/>
      </w:rPr>
    </w:pPr>
    <w:r>
      <w:rPr>
        <w:rFonts w:ascii="Calibri" w:eastAsia="Calibri" w:hAnsi="Calibri" w:cs="Calibri"/>
        <w:b/>
        <w:bCs/>
        <w:noProof/>
      </w:rPr>
      <w:drawing>
        <wp:anchor distT="0" distB="0" distL="114300" distR="114300" simplePos="0" relativeHeight="251658240" behindDoc="1" locked="0" layoutInCell="1" allowOverlap="1" wp14:anchorId="0B58692F" wp14:editId="3926B359">
          <wp:simplePos x="0" y="0"/>
          <wp:positionH relativeFrom="column">
            <wp:posOffset>4087749</wp:posOffset>
          </wp:positionH>
          <wp:positionV relativeFrom="paragraph">
            <wp:posOffset>-363855</wp:posOffset>
          </wp:positionV>
          <wp:extent cx="2474976" cy="828675"/>
          <wp:effectExtent l="0" t="0" r="190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2478836" cy="829967"/>
                  </a:xfrm>
                  <a:prstGeom prst="rect">
                    <a:avLst/>
                  </a:prstGeom>
                </pic:spPr>
              </pic:pic>
            </a:graphicData>
          </a:graphic>
          <wp14:sizeRelH relativeFrom="margin">
            <wp14:pctWidth>0</wp14:pctWidth>
          </wp14:sizeRelH>
          <wp14:sizeRelV relativeFrom="margin">
            <wp14:pctHeight>0</wp14:pctHeight>
          </wp14:sizeRelV>
        </wp:anchor>
      </w:drawing>
    </w:r>
    <w:r w:rsidRPr="00A2596E">
      <w:rPr>
        <w:rFonts w:ascii="Calibri" w:eastAsia="Calibri" w:hAnsi="Calibri" w:cs="Calibri"/>
        <w:b/>
        <w:bCs/>
      </w:rPr>
      <w:t>2023-04-13 – Kennis delen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512E7"/>
    <w:multiLevelType w:val="multilevel"/>
    <w:tmpl w:val="D6341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4E2457"/>
    <w:multiLevelType w:val="hybridMultilevel"/>
    <w:tmpl w:val="ACF23398"/>
    <w:lvl w:ilvl="0" w:tplc="A740BDEC">
      <w:start w:val="1"/>
      <w:numFmt w:val="bullet"/>
      <w:lvlText w:val=""/>
      <w:lvlJc w:val="left"/>
      <w:pPr>
        <w:ind w:left="720" w:hanging="360"/>
      </w:pPr>
      <w:rPr>
        <w:rFonts w:ascii="Symbol" w:hAnsi="Symbol" w:hint="default"/>
      </w:rPr>
    </w:lvl>
    <w:lvl w:ilvl="1" w:tplc="B952FDB4">
      <w:start w:val="1"/>
      <w:numFmt w:val="bullet"/>
      <w:lvlText w:val="o"/>
      <w:lvlJc w:val="left"/>
      <w:pPr>
        <w:ind w:left="1440" w:hanging="360"/>
      </w:pPr>
      <w:rPr>
        <w:rFonts w:ascii="Courier New" w:hAnsi="Courier New" w:hint="default"/>
      </w:rPr>
    </w:lvl>
    <w:lvl w:ilvl="2" w:tplc="75BC38DA">
      <w:start w:val="1"/>
      <w:numFmt w:val="bullet"/>
      <w:lvlText w:val=""/>
      <w:lvlJc w:val="left"/>
      <w:pPr>
        <w:ind w:left="2160" w:hanging="360"/>
      </w:pPr>
      <w:rPr>
        <w:rFonts w:ascii="Wingdings" w:hAnsi="Wingdings" w:hint="default"/>
      </w:rPr>
    </w:lvl>
    <w:lvl w:ilvl="3" w:tplc="81283C8E">
      <w:start w:val="1"/>
      <w:numFmt w:val="bullet"/>
      <w:lvlText w:val=""/>
      <w:lvlJc w:val="left"/>
      <w:pPr>
        <w:ind w:left="2880" w:hanging="360"/>
      </w:pPr>
      <w:rPr>
        <w:rFonts w:ascii="Symbol" w:hAnsi="Symbol" w:hint="default"/>
      </w:rPr>
    </w:lvl>
    <w:lvl w:ilvl="4" w:tplc="9B908506">
      <w:start w:val="1"/>
      <w:numFmt w:val="bullet"/>
      <w:lvlText w:val="o"/>
      <w:lvlJc w:val="left"/>
      <w:pPr>
        <w:ind w:left="3600" w:hanging="360"/>
      </w:pPr>
      <w:rPr>
        <w:rFonts w:ascii="Courier New" w:hAnsi="Courier New" w:hint="default"/>
      </w:rPr>
    </w:lvl>
    <w:lvl w:ilvl="5" w:tplc="9E161A60">
      <w:start w:val="1"/>
      <w:numFmt w:val="bullet"/>
      <w:lvlText w:val=""/>
      <w:lvlJc w:val="left"/>
      <w:pPr>
        <w:ind w:left="4320" w:hanging="360"/>
      </w:pPr>
      <w:rPr>
        <w:rFonts w:ascii="Wingdings" w:hAnsi="Wingdings" w:hint="default"/>
      </w:rPr>
    </w:lvl>
    <w:lvl w:ilvl="6" w:tplc="496C0D08">
      <w:start w:val="1"/>
      <w:numFmt w:val="bullet"/>
      <w:lvlText w:val=""/>
      <w:lvlJc w:val="left"/>
      <w:pPr>
        <w:ind w:left="5040" w:hanging="360"/>
      </w:pPr>
      <w:rPr>
        <w:rFonts w:ascii="Symbol" w:hAnsi="Symbol" w:hint="default"/>
      </w:rPr>
    </w:lvl>
    <w:lvl w:ilvl="7" w:tplc="3B14C354">
      <w:start w:val="1"/>
      <w:numFmt w:val="bullet"/>
      <w:lvlText w:val="o"/>
      <w:lvlJc w:val="left"/>
      <w:pPr>
        <w:ind w:left="5760" w:hanging="360"/>
      </w:pPr>
      <w:rPr>
        <w:rFonts w:ascii="Courier New" w:hAnsi="Courier New" w:hint="default"/>
      </w:rPr>
    </w:lvl>
    <w:lvl w:ilvl="8" w:tplc="0910044E">
      <w:start w:val="1"/>
      <w:numFmt w:val="bullet"/>
      <w:lvlText w:val=""/>
      <w:lvlJc w:val="left"/>
      <w:pPr>
        <w:ind w:left="6480" w:hanging="360"/>
      </w:pPr>
      <w:rPr>
        <w:rFonts w:ascii="Wingdings" w:hAnsi="Wingdings" w:hint="default"/>
      </w:rPr>
    </w:lvl>
  </w:abstractNum>
  <w:abstractNum w:abstractNumId="2" w15:restartNumberingAfterBreak="0">
    <w:nsid w:val="2E5A7F08"/>
    <w:multiLevelType w:val="multilevel"/>
    <w:tmpl w:val="5ABA1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AE4BA1"/>
    <w:multiLevelType w:val="hybridMultilevel"/>
    <w:tmpl w:val="6010A6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2322092"/>
    <w:multiLevelType w:val="hybridMultilevel"/>
    <w:tmpl w:val="55F4D6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CD657F8"/>
    <w:multiLevelType w:val="hybridMultilevel"/>
    <w:tmpl w:val="0FA2076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C5B0400"/>
    <w:multiLevelType w:val="hybridMultilevel"/>
    <w:tmpl w:val="5EE01630"/>
    <w:lvl w:ilvl="0" w:tplc="AFF00588">
      <w:start w:val="1"/>
      <w:numFmt w:val="bullet"/>
      <w:lvlText w:val=""/>
      <w:lvlJc w:val="left"/>
      <w:pPr>
        <w:ind w:left="720" w:hanging="360"/>
      </w:pPr>
      <w:rPr>
        <w:rFonts w:ascii="Symbol" w:hAnsi="Symbol" w:hint="default"/>
      </w:rPr>
    </w:lvl>
    <w:lvl w:ilvl="1" w:tplc="9A82E5CC">
      <w:start w:val="1"/>
      <w:numFmt w:val="bullet"/>
      <w:lvlText w:val="o"/>
      <w:lvlJc w:val="left"/>
      <w:pPr>
        <w:ind w:left="1440" w:hanging="360"/>
      </w:pPr>
      <w:rPr>
        <w:rFonts w:ascii="Courier New" w:hAnsi="Courier New" w:hint="default"/>
      </w:rPr>
    </w:lvl>
    <w:lvl w:ilvl="2" w:tplc="7F46003E">
      <w:start w:val="1"/>
      <w:numFmt w:val="bullet"/>
      <w:lvlText w:val=""/>
      <w:lvlJc w:val="left"/>
      <w:pPr>
        <w:ind w:left="2160" w:hanging="360"/>
      </w:pPr>
      <w:rPr>
        <w:rFonts w:ascii="Wingdings" w:hAnsi="Wingdings" w:hint="default"/>
      </w:rPr>
    </w:lvl>
    <w:lvl w:ilvl="3" w:tplc="CB0642DC">
      <w:start w:val="1"/>
      <w:numFmt w:val="bullet"/>
      <w:lvlText w:val=""/>
      <w:lvlJc w:val="left"/>
      <w:pPr>
        <w:ind w:left="2880" w:hanging="360"/>
      </w:pPr>
      <w:rPr>
        <w:rFonts w:ascii="Symbol" w:hAnsi="Symbol" w:hint="default"/>
      </w:rPr>
    </w:lvl>
    <w:lvl w:ilvl="4" w:tplc="61E40722">
      <w:start w:val="1"/>
      <w:numFmt w:val="bullet"/>
      <w:lvlText w:val="o"/>
      <w:lvlJc w:val="left"/>
      <w:pPr>
        <w:ind w:left="3600" w:hanging="360"/>
      </w:pPr>
      <w:rPr>
        <w:rFonts w:ascii="Courier New" w:hAnsi="Courier New" w:hint="default"/>
      </w:rPr>
    </w:lvl>
    <w:lvl w:ilvl="5" w:tplc="0D28FCBA">
      <w:start w:val="1"/>
      <w:numFmt w:val="bullet"/>
      <w:lvlText w:val=""/>
      <w:lvlJc w:val="left"/>
      <w:pPr>
        <w:ind w:left="4320" w:hanging="360"/>
      </w:pPr>
      <w:rPr>
        <w:rFonts w:ascii="Wingdings" w:hAnsi="Wingdings" w:hint="default"/>
      </w:rPr>
    </w:lvl>
    <w:lvl w:ilvl="6" w:tplc="026E9744">
      <w:start w:val="1"/>
      <w:numFmt w:val="bullet"/>
      <w:lvlText w:val=""/>
      <w:lvlJc w:val="left"/>
      <w:pPr>
        <w:ind w:left="5040" w:hanging="360"/>
      </w:pPr>
      <w:rPr>
        <w:rFonts w:ascii="Symbol" w:hAnsi="Symbol" w:hint="default"/>
      </w:rPr>
    </w:lvl>
    <w:lvl w:ilvl="7" w:tplc="B9C6965E">
      <w:start w:val="1"/>
      <w:numFmt w:val="bullet"/>
      <w:lvlText w:val="o"/>
      <w:lvlJc w:val="left"/>
      <w:pPr>
        <w:ind w:left="5760" w:hanging="360"/>
      </w:pPr>
      <w:rPr>
        <w:rFonts w:ascii="Courier New" w:hAnsi="Courier New" w:hint="default"/>
      </w:rPr>
    </w:lvl>
    <w:lvl w:ilvl="8" w:tplc="3FEE1768">
      <w:start w:val="1"/>
      <w:numFmt w:val="bullet"/>
      <w:lvlText w:val=""/>
      <w:lvlJc w:val="left"/>
      <w:pPr>
        <w:ind w:left="6480" w:hanging="360"/>
      </w:pPr>
      <w:rPr>
        <w:rFonts w:ascii="Wingdings" w:hAnsi="Wingdings" w:hint="default"/>
      </w:rPr>
    </w:lvl>
  </w:abstractNum>
  <w:num w:numId="1" w16cid:durableId="31462264">
    <w:abstractNumId w:val="6"/>
  </w:num>
  <w:num w:numId="2" w16cid:durableId="1645937670">
    <w:abstractNumId w:val="1"/>
  </w:num>
  <w:num w:numId="3" w16cid:durableId="1647394041">
    <w:abstractNumId w:val="5"/>
  </w:num>
  <w:num w:numId="4" w16cid:durableId="1035541151">
    <w:abstractNumId w:val="2"/>
  </w:num>
  <w:num w:numId="5" w16cid:durableId="1810516152">
    <w:abstractNumId w:val="0"/>
  </w:num>
  <w:num w:numId="6" w16cid:durableId="2082167832">
    <w:abstractNumId w:val="3"/>
  </w:num>
  <w:num w:numId="7" w16cid:durableId="20076338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323BD1"/>
    <w:rsid w:val="00010B0B"/>
    <w:rsid w:val="00016E25"/>
    <w:rsid w:val="00033CCA"/>
    <w:rsid w:val="0003444E"/>
    <w:rsid w:val="000409C9"/>
    <w:rsid w:val="0005424F"/>
    <w:rsid w:val="00063D6B"/>
    <w:rsid w:val="000827AB"/>
    <w:rsid w:val="00096AF2"/>
    <w:rsid w:val="000B4A56"/>
    <w:rsid w:val="00114E4A"/>
    <w:rsid w:val="0017360C"/>
    <w:rsid w:val="001B3C18"/>
    <w:rsid w:val="001E4833"/>
    <w:rsid w:val="001F58F4"/>
    <w:rsid w:val="001F7F8E"/>
    <w:rsid w:val="00204F9A"/>
    <w:rsid w:val="00205878"/>
    <w:rsid w:val="00215834"/>
    <w:rsid w:val="00246678"/>
    <w:rsid w:val="002922AB"/>
    <w:rsid w:val="002957EE"/>
    <w:rsid w:val="002A43AD"/>
    <w:rsid w:val="002B4ABB"/>
    <w:rsid w:val="002D2CDB"/>
    <w:rsid w:val="00330999"/>
    <w:rsid w:val="0036710C"/>
    <w:rsid w:val="00374F88"/>
    <w:rsid w:val="00380D45"/>
    <w:rsid w:val="003A45FD"/>
    <w:rsid w:val="003C7FFA"/>
    <w:rsid w:val="004065F8"/>
    <w:rsid w:val="004321F0"/>
    <w:rsid w:val="00447421"/>
    <w:rsid w:val="00463F6A"/>
    <w:rsid w:val="00496F49"/>
    <w:rsid w:val="004E3FA6"/>
    <w:rsid w:val="004F5883"/>
    <w:rsid w:val="005059C3"/>
    <w:rsid w:val="00510619"/>
    <w:rsid w:val="00526A98"/>
    <w:rsid w:val="005608A0"/>
    <w:rsid w:val="005801C4"/>
    <w:rsid w:val="00584BD0"/>
    <w:rsid w:val="00596733"/>
    <w:rsid w:val="005A642E"/>
    <w:rsid w:val="005D50B1"/>
    <w:rsid w:val="005E264F"/>
    <w:rsid w:val="005E32BC"/>
    <w:rsid w:val="00607FF0"/>
    <w:rsid w:val="0064788B"/>
    <w:rsid w:val="006566E8"/>
    <w:rsid w:val="006966CB"/>
    <w:rsid w:val="006C5005"/>
    <w:rsid w:val="006C6AD8"/>
    <w:rsid w:val="006E571C"/>
    <w:rsid w:val="006F28DA"/>
    <w:rsid w:val="00731DE0"/>
    <w:rsid w:val="00786145"/>
    <w:rsid w:val="007C145A"/>
    <w:rsid w:val="007C655B"/>
    <w:rsid w:val="007E48FC"/>
    <w:rsid w:val="008177D3"/>
    <w:rsid w:val="00832EFB"/>
    <w:rsid w:val="00855487"/>
    <w:rsid w:val="00861FAF"/>
    <w:rsid w:val="00893632"/>
    <w:rsid w:val="008C02AA"/>
    <w:rsid w:val="008E0C26"/>
    <w:rsid w:val="008F5AA2"/>
    <w:rsid w:val="009347CC"/>
    <w:rsid w:val="0096500A"/>
    <w:rsid w:val="009B4EBA"/>
    <w:rsid w:val="009D7856"/>
    <w:rsid w:val="009E1742"/>
    <w:rsid w:val="009E51E8"/>
    <w:rsid w:val="009E6E60"/>
    <w:rsid w:val="00A12CC2"/>
    <w:rsid w:val="00A1755D"/>
    <w:rsid w:val="00A2596E"/>
    <w:rsid w:val="00A3284B"/>
    <w:rsid w:val="00A523C9"/>
    <w:rsid w:val="00A633B0"/>
    <w:rsid w:val="00A9088E"/>
    <w:rsid w:val="00A967D6"/>
    <w:rsid w:val="00AD31BA"/>
    <w:rsid w:val="00AF13D8"/>
    <w:rsid w:val="00AF6088"/>
    <w:rsid w:val="00B05CA6"/>
    <w:rsid w:val="00B247A7"/>
    <w:rsid w:val="00B2503A"/>
    <w:rsid w:val="00B61173"/>
    <w:rsid w:val="00BC076D"/>
    <w:rsid w:val="00BC556F"/>
    <w:rsid w:val="00BC600C"/>
    <w:rsid w:val="00BF601D"/>
    <w:rsid w:val="00C14B0C"/>
    <w:rsid w:val="00C37814"/>
    <w:rsid w:val="00C6342D"/>
    <w:rsid w:val="00CA3D37"/>
    <w:rsid w:val="00CA5D05"/>
    <w:rsid w:val="00CC3295"/>
    <w:rsid w:val="00CD33BB"/>
    <w:rsid w:val="00CD6624"/>
    <w:rsid w:val="00D037B7"/>
    <w:rsid w:val="00D11510"/>
    <w:rsid w:val="00D4392D"/>
    <w:rsid w:val="00D74F46"/>
    <w:rsid w:val="00D97EB3"/>
    <w:rsid w:val="00DC2CD1"/>
    <w:rsid w:val="00DD4D6B"/>
    <w:rsid w:val="00DD66EB"/>
    <w:rsid w:val="00E61E67"/>
    <w:rsid w:val="00E630EE"/>
    <w:rsid w:val="00E92751"/>
    <w:rsid w:val="00E92850"/>
    <w:rsid w:val="00EE1990"/>
    <w:rsid w:val="00EE52BC"/>
    <w:rsid w:val="00EF28D9"/>
    <w:rsid w:val="00F12CC6"/>
    <w:rsid w:val="00F26127"/>
    <w:rsid w:val="00F34E18"/>
    <w:rsid w:val="00F54E13"/>
    <w:rsid w:val="00F6498B"/>
    <w:rsid w:val="00F6590F"/>
    <w:rsid w:val="00F83A03"/>
    <w:rsid w:val="00F85121"/>
    <w:rsid w:val="00FB5D95"/>
    <w:rsid w:val="00FC1E37"/>
    <w:rsid w:val="00FC7AB2"/>
    <w:rsid w:val="00FD575B"/>
    <w:rsid w:val="00FE230E"/>
    <w:rsid w:val="00FF1105"/>
    <w:rsid w:val="01178A3B"/>
    <w:rsid w:val="03DA8613"/>
    <w:rsid w:val="04E742AF"/>
    <w:rsid w:val="0ABB6CAA"/>
    <w:rsid w:val="0BCEFAD9"/>
    <w:rsid w:val="104C73DD"/>
    <w:rsid w:val="107D14CA"/>
    <w:rsid w:val="1E522F52"/>
    <w:rsid w:val="1F9724AC"/>
    <w:rsid w:val="2027D395"/>
    <w:rsid w:val="2243ED9A"/>
    <w:rsid w:val="24C1A983"/>
    <w:rsid w:val="25556EE0"/>
    <w:rsid w:val="2A462D1E"/>
    <w:rsid w:val="32F614AF"/>
    <w:rsid w:val="3A91B803"/>
    <w:rsid w:val="3AA52753"/>
    <w:rsid w:val="435C64BF"/>
    <w:rsid w:val="441A7D95"/>
    <w:rsid w:val="4541F6C6"/>
    <w:rsid w:val="46A4124A"/>
    <w:rsid w:val="47ACDC92"/>
    <w:rsid w:val="4901E1C3"/>
    <w:rsid w:val="4C2E0BBB"/>
    <w:rsid w:val="4C8CC935"/>
    <w:rsid w:val="4CA3E7B6"/>
    <w:rsid w:val="4E6CEEE5"/>
    <w:rsid w:val="508382AA"/>
    <w:rsid w:val="51087085"/>
    <w:rsid w:val="55B93D33"/>
    <w:rsid w:val="581C9ABD"/>
    <w:rsid w:val="5C5E96FE"/>
    <w:rsid w:val="5D957DE7"/>
    <w:rsid w:val="5ED2CE3D"/>
    <w:rsid w:val="5F402E06"/>
    <w:rsid w:val="66323BD1"/>
    <w:rsid w:val="6730F392"/>
    <w:rsid w:val="6EB8C27B"/>
    <w:rsid w:val="72314319"/>
    <w:rsid w:val="781C73DD"/>
    <w:rsid w:val="7AE63293"/>
    <w:rsid w:val="7BDD56C9"/>
    <w:rsid w:val="7FFA46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323BD1"/>
  <w15:chartTrackingRefBased/>
  <w15:docId w15:val="{7B8CDC4C-022D-4961-A8D1-753AC1A8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sid w:val="00832EFB"/>
    <w:rPr>
      <w:color w:val="0563C1" w:themeColor="hyperlink"/>
      <w:u w:val="single"/>
    </w:rPr>
  </w:style>
  <w:style w:type="character" w:styleId="Onopgelostemelding">
    <w:name w:val="Unresolved Mention"/>
    <w:basedOn w:val="Standaardalinea-lettertype"/>
    <w:uiPriority w:val="99"/>
    <w:semiHidden/>
    <w:unhideWhenUsed/>
    <w:rsid w:val="00832EFB"/>
    <w:rPr>
      <w:color w:val="605E5C"/>
      <w:shd w:val="clear" w:color="auto" w:fill="E1DFDD"/>
    </w:rPr>
  </w:style>
  <w:style w:type="character" w:customStyle="1" w:styleId="ui-provider">
    <w:name w:val="ui-provider"/>
    <w:basedOn w:val="Standaardalinea-lettertype"/>
    <w:rsid w:val="00C37814"/>
  </w:style>
  <w:style w:type="paragraph" w:styleId="Koptekst">
    <w:name w:val="header"/>
    <w:basedOn w:val="Standaard"/>
    <w:link w:val="KoptekstChar"/>
    <w:uiPriority w:val="99"/>
    <w:unhideWhenUsed/>
    <w:rsid w:val="00A175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755D"/>
  </w:style>
  <w:style w:type="paragraph" w:styleId="Voettekst">
    <w:name w:val="footer"/>
    <w:basedOn w:val="Standaard"/>
    <w:link w:val="VoettekstChar"/>
    <w:uiPriority w:val="99"/>
    <w:unhideWhenUsed/>
    <w:rsid w:val="00A175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7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802762">
      <w:bodyDiv w:val="1"/>
      <w:marLeft w:val="0"/>
      <w:marRight w:val="0"/>
      <w:marTop w:val="0"/>
      <w:marBottom w:val="0"/>
      <w:divBdr>
        <w:top w:val="none" w:sz="0" w:space="0" w:color="auto"/>
        <w:left w:val="none" w:sz="0" w:space="0" w:color="auto"/>
        <w:bottom w:val="none" w:sz="0" w:space="0" w:color="auto"/>
        <w:right w:val="none" w:sz="0" w:space="0" w:color="auto"/>
      </w:divBdr>
    </w:div>
    <w:div w:id="1718315837">
      <w:bodyDiv w:val="1"/>
      <w:marLeft w:val="0"/>
      <w:marRight w:val="0"/>
      <w:marTop w:val="0"/>
      <w:marBottom w:val="0"/>
      <w:divBdr>
        <w:top w:val="none" w:sz="0" w:space="0" w:color="auto"/>
        <w:left w:val="none" w:sz="0" w:space="0" w:color="auto"/>
        <w:bottom w:val="none" w:sz="0" w:space="0" w:color="auto"/>
        <w:right w:val="none" w:sz="0" w:space="0" w:color="auto"/>
      </w:divBdr>
      <w:divsChild>
        <w:div w:id="1556307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obile-care.nl/agend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etinamarijnissen@surplus.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lantenservice@vtzn.n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177e51e-8869-4a0b-8d92-598aafb70db4" xsi:nil="true"/>
    <lcf76f155ced4ddcb4097134ff3c332f xmlns="5b18cce3-0c60-49b1-a918-93fe0998f3b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C823FC7D2B464CB49886C897D102EA" ma:contentTypeVersion="15" ma:contentTypeDescription="Een nieuw document maken." ma:contentTypeScope="" ma:versionID="031333ae9416e20173c0d7f78a143dbc">
  <xsd:schema xmlns:xsd="http://www.w3.org/2001/XMLSchema" xmlns:xs="http://www.w3.org/2001/XMLSchema" xmlns:p="http://schemas.microsoft.com/office/2006/metadata/properties" xmlns:ns2="5b18cce3-0c60-49b1-a918-93fe0998f3b0" xmlns:ns3="c177e51e-8869-4a0b-8d92-598aafb70db4" targetNamespace="http://schemas.microsoft.com/office/2006/metadata/properties" ma:root="true" ma:fieldsID="5faef7de484a7d159d2b43055ebedbb8" ns2:_="" ns3:_="">
    <xsd:import namespace="5b18cce3-0c60-49b1-a918-93fe0998f3b0"/>
    <xsd:import namespace="c177e51e-8869-4a0b-8d92-598aafb70d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8cce3-0c60-49b1-a918-93fe0998f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3852e832-0e6a-4a24-bc2a-08c917633488"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7e51e-8869-4a0b-8d92-598aafb70db4"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8da628ab-8084-4d1a-ba9f-1c784a1be245}" ma:internalName="TaxCatchAll" ma:showField="CatchAllData" ma:web="c177e51e-8869-4a0b-8d92-598aafb70d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4864AE-1B83-49F1-B3AF-F6473A7E4475}">
  <ds:schemaRefs>
    <ds:schemaRef ds:uri="http://schemas.microsoft.com/office/2006/metadata/properties"/>
    <ds:schemaRef ds:uri="http://schemas.microsoft.com/office/infopath/2007/PartnerControls"/>
    <ds:schemaRef ds:uri="c177e51e-8869-4a0b-8d92-598aafb70db4"/>
    <ds:schemaRef ds:uri="5b18cce3-0c60-49b1-a918-93fe0998f3b0"/>
  </ds:schemaRefs>
</ds:datastoreItem>
</file>

<file path=customXml/itemProps2.xml><?xml version="1.0" encoding="utf-8"?>
<ds:datastoreItem xmlns:ds="http://schemas.openxmlformats.org/officeDocument/2006/customXml" ds:itemID="{D860B537-7523-42FB-9C16-E0678B7A5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8cce3-0c60-49b1-a918-93fe0998f3b0"/>
    <ds:schemaRef ds:uri="c177e51e-8869-4a0b-8d92-598aafb70d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F7C3FC-3747-445C-9284-30E82D3CDB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4</Pages>
  <Words>1367</Words>
  <Characters>7519</Characters>
  <Application>Microsoft Office Word</Application>
  <DocSecurity>0</DocSecurity>
  <Lines>62</Lines>
  <Paragraphs>17</Paragraphs>
  <ScaleCrop>false</ScaleCrop>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Lanting</dc:creator>
  <cp:keywords/>
  <dc:description/>
  <cp:lastModifiedBy>M Lanting</cp:lastModifiedBy>
  <cp:revision>137</cp:revision>
  <dcterms:created xsi:type="dcterms:W3CDTF">2020-08-05T09:21:00Z</dcterms:created>
  <dcterms:modified xsi:type="dcterms:W3CDTF">2023-04-21T12:37:00Z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0x01010090C823FC7D2B464CB49886C897D102EA</vt:lpwstr>
  </property>
  <property fmtid="{D5CDD505-2E9C-101B-9397-08002B2CF9AE}" pid="3" name="MediaServiceImageTags">
    <vt:lpwstr/>
  </property>
</Properties>
</file>