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A897" w14:textId="11ADF380" w:rsidR="00D47BD4" w:rsidRDefault="00D47BD4" w:rsidP="00D47BD4">
      <w:pPr>
        <w:jc w:val="both"/>
      </w:pPr>
      <w:r>
        <w:t xml:space="preserve">De via </w:t>
      </w:r>
      <w:proofErr w:type="spellStart"/>
      <w:r>
        <w:t>MobileCare</w:t>
      </w:r>
      <w:proofErr w:type="spellEnd"/>
      <w:r>
        <w:t xml:space="preserve"> gegenereerde gegevens kunnen met toestemming van cliënt worden gedeeld met externe partijen. Hieronder valt uiteraard de thuiszorg, maar denk ook aan Ziekenhuizen, Huisartsen, </w:t>
      </w:r>
      <w:proofErr w:type="spellStart"/>
      <w:r>
        <w:t>POH’s</w:t>
      </w:r>
      <w:proofErr w:type="spellEnd"/>
      <w:r>
        <w:t xml:space="preserve"> etc.</w:t>
      </w:r>
      <w:r>
        <w:t xml:space="preserve"> De behandelaar of wijkverpleegkundige kan </w:t>
      </w:r>
      <w:r>
        <w:t>aange</w:t>
      </w:r>
      <w:r>
        <w:t>ven op welke</w:t>
      </w:r>
      <w:r>
        <w:t xml:space="preserve"> momenten de meetwaardes direct in </w:t>
      </w:r>
      <w:r>
        <w:t>welke</w:t>
      </w:r>
      <w:r>
        <w:t xml:space="preserve"> systeem binnen</w:t>
      </w:r>
      <w:r>
        <w:t xml:space="preserve"> moeten komen</w:t>
      </w:r>
      <w:r>
        <w:t xml:space="preserve">. </w:t>
      </w:r>
      <w:r>
        <w:t xml:space="preserve">Alle meetwaardes worden continue gemonitord door de 24/7 bemande (medische) service desk met verpleegkundige die eventuele afwijkingen en drempelwaardes in de gaten houden. Door client zelf thuis te laten meten scheelt dit  </w:t>
      </w:r>
      <w:r>
        <w:t xml:space="preserve">(telefonisch) contact </w:t>
      </w:r>
      <w:r>
        <w:t>tussen</w:t>
      </w:r>
      <w:r>
        <w:t xml:space="preserve"> thuiszorg </w:t>
      </w:r>
      <w:r>
        <w:t xml:space="preserve">en POH en hebben deelnemers van een MDO allemaal de beschikking over de zelfde informatie. </w:t>
      </w:r>
    </w:p>
    <w:p w14:paraId="1C3D8B79" w14:textId="1FA9A5B6" w:rsidR="00D47BD4" w:rsidRDefault="00D47BD4">
      <w:r>
        <w:t xml:space="preserve">De financiering is geregeld vanuit de thuiszorgorganisatie en data ontvangen is gratis </w:t>
      </w:r>
      <w:r>
        <w:t>voor de betrokken zorgaanbieders. Wat kan er gedeeld worden rechtstreeks, in de keten en binnen een MDO.</w:t>
      </w:r>
    </w:p>
    <w:p w14:paraId="2B38DBF1" w14:textId="641CF8BE" w:rsidR="00201EBF" w:rsidRPr="00201EBF" w:rsidRDefault="00201EBF">
      <w:pPr>
        <w:rPr>
          <w:b/>
          <w:bCs/>
        </w:rPr>
      </w:pPr>
      <w:r w:rsidRPr="00201EBF">
        <w:rPr>
          <w:b/>
          <w:bCs/>
        </w:rPr>
        <w:t>Vragenlijsten PROM (medisch CAT) scores op:</w:t>
      </w:r>
    </w:p>
    <w:p w14:paraId="4386BF25" w14:textId="6F300F70" w:rsidR="00201EBF" w:rsidRDefault="00201EBF">
      <w:r>
        <w:t>Volwassenen:</w:t>
      </w:r>
    </w:p>
    <w:p w14:paraId="21CD3C6B" w14:textId="43DA6912" w:rsidR="00201EBF" w:rsidRDefault="00201EBF" w:rsidP="00201EBF">
      <w:pPr>
        <w:pStyle w:val="Lijstalinea"/>
        <w:numPr>
          <w:ilvl w:val="0"/>
          <w:numId w:val="1"/>
        </w:numPr>
      </w:pPr>
      <w:r>
        <w:t>Angst</w:t>
      </w:r>
    </w:p>
    <w:p w14:paraId="2CFDA64A" w14:textId="1EF8A9B7" w:rsidR="00201EBF" w:rsidRDefault="00201EBF" w:rsidP="00201EBF">
      <w:pPr>
        <w:pStyle w:val="Lijstalinea"/>
        <w:numPr>
          <w:ilvl w:val="0"/>
          <w:numId w:val="1"/>
        </w:numPr>
      </w:pPr>
      <w:r>
        <w:t>Depressie</w:t>
      </w:r>
    </w:p>
    <w:p w14:paraId="4493966A" w14:textId="51613E4F" w:rsidR="00201EBF" w:rsidRDefault="00201EBF" w:rsidP="00201EBF">
      <w:pPr>
        <w:pStyle w:val="Lijstalinea"/>
        <w:numPr>
          <w:ilvl w:val="0"/>
          <w:numId w:val="1"/>
        </w:numPr>
      </w:pPr>
      <w:r>
        <w:t>Vermoeidheid</w:t>
      </w:r>
    </w:p>
    <w:p w14:paraId="1AA03318" w14:textId="42BFB185" w:rsidR="00201EBF" w:rsidRDefault="00201EBF" w:rsidP="00201EBF">
      <w:pPr>
        <w:pStyle w:val="Lijstalinea"/>
        <w:numPr>
          <w:ilvl w:val="0"/>
          <w:numId w:val="1"/>
        </w:numPr>
      </w:pPr>
      <w:r>
        <w:t>Reacties op pijn</w:t>
      </w:r>
    </w:p>
    <w:p w14:paraId="4F0A220B" w14:textId="4B404765" w:rsidR="00201EBF" w:rsidRDefault="00201EBF" w:rsidP="00201EBF">
      <w:pPr>
        <w:pStyle w:val="Lijstalinea"/>
        <w:numPr>
          <w:ilvl w:val="0"/>
          <w:numId w:val="1"/>
        </w:numPr>
      </w:pPr>
      <w:r>
        <w:t>Belemmeringen door pijn</w:t>
      </w:r>
    </w:p>
    <w:p w14:paraId="7BFFD11E" w14:textId="19064254" w:rsidR="00201EBF" w:rsidRDefault="00201EBF" w:rsidP="00201EBF">
      <w:pPr>
        <w:pStyle w:val="Lijstalinea"/>
        <w:numPr>
          <w:ilvl w:val="0"/>
          <w:numId w:val="1"/>
        </w:numPr>
      </w:pPr>
      <w:r>
        <w:t>Lichamelijk functioneren</w:t>
      </w:r>
    </w:p>
    <w:p w14:paraId="202B6077" w14:textId="25D7C172" w:rsidR="00201EBF" w:rsidRDefault="00201EBF" w:rsidP="00201EBF">
      <w:pPr>
        <w:pStyle w:val="Lijstalinea"/>
        <w:numPr>
          <w:ilvl w:val="0"/>
          <w:numId w:val="1"/>
        </w:numPr>
      </w:pPr>
      <w:r>
        <w:t>Slaapstoornissen</w:t>
      </w:r>
    </w:p>
    <w:p w14:paraId="7A7BDA2E" w14:textId="45E580BF" w:rsidR="00201EBF" w:rsidRDefault="00201EBF" w:rsidP="00201EBF">
      <w:pPr>
        <w:pStyle w:val="Lijstalinea"/>
        <w:numPr>
          <w:ilvl w:val="0"/>
          <w:numId w:val="1"/>
        </w:numPr>
      </w:pPr>
      <w:r>
        <w:t>Problemen door slaapstoornissen</w:t>
      </w:r>
    </w:p>
    <w:p w14:paraId="1088FC3A" w14:textId="67708E67" w:rsidR="00201EBF" w:rsidRDefault="00201EBF" w:rsidP="00201EBF">
      <w:pPr>
        <w:pStyle w:val="Lijstalinea"/>
        <w:numPr>
          <w:ilvl w:val="0"/>
          <w:numId w:val="1"/>
        </w:numPr>
      </w:pPr>
      <w:r>
        <w:t>Cognitief functioneren</w:t>
      </w:r>
    </w:p>
    <w:p w14:paraId="6413EFBD" w14:textId="785B7E19" w:rsidR="00201EBF" w:rsidRDefault="00201EBF" w:rsidP="00201EBF">
      <w:pPr>
        <w:pStyle w:val="Lijstalinea"/>
        <w:numPr>
          <w:ilvl w:val="0"/>
          <w:numId w:val="1"/>
        </w:numPr>
      </w:pPr>
      <w:r>
        <w:t>Vermogen om aandeel te hebben in sociale rollen en activiteiten</w:t>
      </w:r>
    </w:p>
    <w:p w14:paraId="69017925" w14:textId="6C869A64" w:rsidR="00201EBF" w:rsidRDefault="00201EBF" w:rsidP="00201EBF">
      <w:pPr>
        <w:pStyle w:val="Lijstalinea"/>
        <w:numPr>
          <w:ilvl w:val="0"/>
          <w:numId w:val="1"/>
        </w:numPr>
      </w:pPr>
      <w:r>
        <w:t>Algehele gezondheid</w:t>
      </w:r>
    </w:p>
    <w:p w14:paraId="6C443702" w14:textId="77777777" w:rsidR="00201EBF" w:rsidRDefault="00201EBF" w:rsidP="00201EBF">
      <w:pPr>
        <w:pStyle w:val="Lijstalinea"/>
      </w:pPr>
    </w:p>
    <w:p w14:paraId="2625C5C7" w14:textId="77777777" w:rsidR="00201EBF" w:rsidRPr="00201EBF" w:rsidRDefault="00201EBF" w:rsidP="00201EBF">
      <w:pPr>
        <w:rPr>
          <w:rFonts w:eastAsia="Times New Roman"/>
          <w:b/>
          <w:bCs/>
        </w:rPr>
      </w:pPr>
      <w:r w:rsidRPr="00201EBF">
        <w:rPr>
          <w:rFonts w:eastAsia="Times New Roman"/>
          <w:b/>
          <w:bCs/>
        </w:rPr>
        <w:t>Meet gegevens en trends </w:t>
      </w:r>
    </w:p>
    <w:p w14:paraId="6876ED06" w14:textId="77777777" w:rsidR="00201EBF" w:rsidRDefault="00201EBF" w:rsidP="00201EBF">
      <w:pPr>
        <w:pStyle w:val="Lijstalinea"/>
        <w:numPr>
          <w:ilvl w:val="0"/>
          <w:numId w:val="1"/>
        </w:numPr>
        <w:rPr>
          <w:rFonts w:eastAsia="Times New Roman"/>
        </w:rPr>
      </w:pPr>
      <w:r w:rsidRPr="00201EBF">
        <w:rPr>
          <w:rFonts w:eastAsia="Times New Roman"/>
        </w:rPr>
        <w:t>Gewicht</w:t>
      </w:r>
    </w:p>
    <w:p w14:paraId="0B624A24" w14:textId="77777777" w:rsidR="00201EBF" w:rsidRDefault="00201EBF" w:rsidP="00201EBF">
      <w:pPr>
        <w:pStyle w:val="Lijstalinea"/>
        <w:numPr>
          <w:ilvl w:val="0"/>
          <w:numId w:val="1"/>
        </w:numPr>
        <w:rPr>
          <w:rFonts w:eastAsia="Times New Roman"/>
        </w:rPr>
      </w:pPr>
      <w:r w:rsidRPr="00201EBF">
        <w:rPr>
          <w:rFonts w:eastAsia="Times New Roman"/>
        </w:rPr>
        <w:t>Glucose </w:t>
      </w:r>
    </w:p>
    <w:p w14:paraId="718A96A5" w14:textId="77777777" w:rsidR="00201EBF" w:rsidRDefault="00201EBF" w:rsidP="00201EBF">
      <w:pPr>
        <w:pStyle w:val="Lijstalinea"/>
        <w:numPr>
          <w:ilvl w:val="0"/>
          <w:numId w:val="1"/>
        </w:numPr>
        <w:rPr>
          <w:rFonts w:eastAsia="Times New Roman"/>
        </w:rPr>
      </w:pPr>
      <w:r w:rsidRPr="00201EBF">
        <w:rPr>
          <w:rFonts w:eastAsia="Times New Roman"/>
        </w:rPr>
        <w:t>Saturatie </w:t>
      </w:r>
    </w:p>
    <w:p w14:paraId="363B4A2C" w14:textId="77777777" w:rsidR="00201EBF" w:rsidRDefault="00201EBF" w:rsidP="00201EBF">
      <w:pPr>
        <w:pStyle w:val="Lijstalinea"/>
        <w:numPr>
          <w:ilvl w:val="0"/>
          <w:numId w:val="1"/>
        </w:numPr>
        <w:rPr>
          <w:rFonts w:eastAsia="Times New Roman"/>
        </w:rPr>
      </w:pPr>
      <w:r w:rsidRPr="00201EBF">
        <w:rPr>
          <w:rFonts w:eastAsia="Times New Roman"/>
        </w:rPr>
        <w:t>Temperatuur </w:t>
      </w:r>
    </w:p>
    <w:p w14:paraId="2D20F7A4" w14:textId="77777777" w:rsidR="00201EBF" w:rsidRDefault="00201EBF" w:rsidP="00201EBF">
      <w:pPr>
        <w:pStyle w:val="Lijstalinea"/>
        <w:numPr>
          <w:ilvl w:val="0"/>
          <w:numId w:val="1"/>
        </w:numPr>
        <w:rPr>
          <w:rFonts w:eastAsia="Times New Roman"/>
        </w:rPr>
      </w:pPr>
      <w:r w:rsidRPr="00201EBF">
        <w:rPr>
          <w:rFonts w:eastAsia="Times New Roman"/>
        </w:rPr>
        <w:t>Hartritme pols</w:t>
      </w:r>
    </w:p>
    <w:p w14:paraId="4356B123" w14:textId="64C91768" w:rsidR="00201EBF" w:rsidRDefault="00201EBF" w:rsidP="00201EBF">
      <w:pPr>
        <w:pStyle w:val="Lijstalinea"/>
        <w:numPr>
          <w:ilvl w:val="0"/>
          <w:numId w:val="1"/>
        </w:numPr>
        <w:rPr>
          <w:rFonts w:eastAsia="Times New Roman"/>
        </w:rPr>
      </w:pPr>
      <w:r w:rsidRPr="00201EBF">
        <w:rPr>
          <w:rFonts w:eastAsia="Times New Roman"/>
        </w:rPr>
        <w:t>ECG</w:t>
      </w:r>
    </w:p>
    <w:p w14:paraId="1193DFE7" w14:textId="3C1437DE" w:rsidR="00201EBF" w:rsidRDefault="00201EBF" w:rsidP="00201EBF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Bloeddruk</w:t>
      </w:r>
    </w:p>
    <w:p w14:paraId="243D92D9" w14:textId="77777777" w:rsidR="00201EBF" w:rsidRPr="00201EBF" w:rsidRDefault="00201EBF" w:rsidP="00201EBF">
      <w:pPr>
        <w:rPr>
          <w:rFonts w:eastAsia="Times New Roman"/>
          <w:b/>
          <w:bCs/>
        </w:rPr>
      </w:pPr>
      <w:r w:rsidRPr="00201EBF">
        <w:rPr>
          <w:rFonts w:eastAsia="Times New Roman"/>
          <w:b/>
          <w:bCs/>
        </w:rPr>
        <w:t>Leefpatronen </w:t>
      </w:r>
    </w:p>
    <w:p w14:paraId="43778B75" w14:textId="66E00200" w:rsidR="00201EBF" w:rsidRDefault="00201EBF" w:rsidP="00201EBF">
      <w:pPr>
        <w:pStyle w:val="Lijstalinea"/>
        <w:numPr>
          <w:ilvl w:val="0"/>
          <w:numId w:val="1"/>
        </w:numPr>
        <w:rPr>
          <w:rFonts w:eastAsia="Times New Roman"/>
        </w:rPr>
      </w:pPr>
      <w:r w:rsidRPr="00201EBF">
        <w:rPr>
          <w:rFonts w:eastAsia="Times New Roman"/>
        </w:rPr>
        <w:t xml:space="preserve">Dag </w:t>
      </w:r>
      <w:r>
        <w:rPr>
          <w:rFonts w:eastAsia="Times New Roman"/>
        </w:rPr>
        <w:t>–</w:t>
      </w:r>
      <w:r w:rsidRPr="00201EBF">
        <w:rPr>
          <w:rFonts w:eastAsia="Times New Roman"/>
        </w:rPr>
        <w:t xml:space="preserve"> nacht</w:t>
      </w:r>
    </w:p>
    <w:p w14:paraId="0B62C750" w14:textId="77777777" w:rsidR="00201EBF" w:rsidRDefault="00201EBF" w:rsidP="00201EBF">
      <w:pPr>
        <w:pStyle w:val="Lijstalinea"/>
        <w:numPr>
          <w:ilvl w:val="0"/>
          <w:numId w:val="1"/>
        </w:numPr>
        <w:rPr>
          <w:rFonts w:eastAsia="Times New Roman"/>
        </w:rPr>
      </w:pPr>
      <w:r w:rsidRPr="00201EBF">
        <w:rPr>
          <w:rFonts w:eastAsia="Times New Roman"/>
        </w:rPr>
        <w:t>Slaap </w:t>
      </w:r>
    </w:p>
    <w:p w14:paraId="4D081027" w14:textId="77777777" w:rsidR="00201EBF" w:rsidRDefault="00201EBF" w:rsidP="00201EBF">
      <w:pPr>
        <w:pStyle w:val="Lijstalinea"/>
        <w:numPr>
          <w:ilvl w:val="0"/>
          <w:numId w:val="1"/>
        </w:numPr>
        <w:rPr>
          <w:rFonts w:eastAsia="Times New Roman"/>
        </w:rPr>
      </w:pPr>
      <w:r w:rsidRPr="00201EBF">
        <w:rPr>
          <w:rFonts w:eastAsia="Times New Roman"/>
        </w:rPr>
        <w:t>WC bezoek </w:t>
      </w:r>
    </w:p>
    <w:p w14:paraId="5352062E" w14:textId="77777777" w:rsidR="00201EBF" w:rsidRDefault="00201EBF" w:rsidP="00201EBF">
      <w:pPr>
        <w:pStyle w:val="Lijstalinea"/>
        <w:numPr>
          <w:ilvl w:val="0"/>
          <w:numId w:val="1"/>
        </w:numPr>
        <w:rPr>
          <w:rFonts w:eastAsia="Times New Roman"/>
        </w:rPr>
      </w:pPr>
      <w:r w:rsidRPr="00201EBF">
        <w:rPr>
          <w:rFonts w:eastAsia="Times New Roman"/>
        </w:rPr>
        <w:t>Stappen </w:t>
      </w:r>
    </w:p>
    <w:p w14:paraId="62D10FFA" w14:textId="77777777" w:rsidR="00201EBF" w:rsidRDefault="00201EBF" w:rsidP="00201EBF">
      <w:pPr>
        <w:pStyle w:val="Lijstalinea"/>
        <w:numPr>
          <w:ilvl w:val="0"/>
          <w:numId w:val="1"/>
        </w:numPr>
        <w:rPr>
          <w:rFonts w:eastAsia="Times New Roman"/>
        </w:rPr>
      </w:pPr>
      <w:r w:rsidRPr="00201EBF">
        <w:rPr>
          <w:rFonts w:eastAsia="Times New Roman"/>
        </w:rPr>
        <w:t>Verbrande calorieën </w:t>
      </w:r>
    </w:p>
    <w:p w14:paraId="2504C5FD" w14:textId="001C5C3B" w:rsidR="00201EBF" w:rsidRDefault="00201EBF" w:rsidP="00201EBF">
      <w:pPr>
        <w:pStyle w:val="Lijstalinea"/>
        <w:numPr>
          <w:ilvl w:val="0"/>
          <w:numId w:val="1"/>
        </w:numPr>
        <w:rPr>
          <w:rFonts w:eastAsia="Times New Roman"/>
        </w:rPr>
      </w:pPr>
      <w:proofErr w:type="spellStart"/>
      <w:r w:rsidRPr="00201EBF">
        <w:rPr>
          <w:rFonts w:eastAsia="Times New Roman"/>
        </w:rPr>
        <w:t>Circadian</w:t>
      </w:r>
      <w:proofErr w:type="spellEnd"/>
      <w:r w:rsidRPr="00201EBF">
        <w:rPr>
          <w:rFonts w:eastAsia="Times New Roman"/>
        </w:rPr>
        <w:t> </w:t>
      </w:r>
    </w:p>
    <w:p w14:paraId="363D40C3" w14:textId="51073D0A" w:rsidR="00D47BD4" w:rsidRDefault="00D47BD4" w:rsidP="00D47BD4">
      <w:pPr>
        <w:rPr>
          <w:rFonts w:eastAsia="Times New Roman"/>
        </w:rPr>
      </w:pPr>
      <w:r>
        <w:rPr>
          <w:rFonts w:eastAsia="Times New Roman"/>
        </w:rPr>
        <w:lastRenderedPageBreak/>
        <w:t>Hoe wordt dit gedeeld:</w:t>
      </w:r>
    </w:p>
    <w:p w14:paraId="0CDC7E48" w14:textId="77777777" w:rsidR="00D47BD4" w:rsidRPr="006E1A5F" w:rsidRDefault="00D47BD4" w:rsidP="00D47BD4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 w:rsidRPr="006E1A5F">
        <w:rPr>
          <w:rFonts w:eastAsia="Times New Roman"/>
          <w:color w:val="000000"/>
          <w:sz w:val="24"/>
          <w:szCs w:val="24"/>
        </w:rPr>
        <w:t>Elektronisch cliënten dossier</w:t>
      </w:r>
      <w:r>
        <w:rPr>
          <w:rFonts w:eastAsia="Times New Roman"/>
          <w:color w:val="000000"/>
          <w:sz w:val="24"/>
          <w:szCs w:val="24"/>
        </w:rPr>
        <w:t xml:space="preserve"> (ECD)</w:t>
      </w:r>
    </w:p>
    <w:p w14:paraId="01E547AF" w14:textId="77777777" w:rsidR="00D47BD4" w:rsidRDefault="00D47BD4" w:rsidP="00D47BD4">
      <w:pPr>
        <w:pStyle w:val="xx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ONS en Pluriform zorg</w:t>
      </w:r>
    </w:p>
    <w:p w14:paraId="53FBA88A" w14:textId="77777777" w:rsidR="00D47BD4" w:rsidRDefault="00D47BD4" w:rsidP="00D47BD4">
      <w:pPr>
        <w:pStyle w:val="xxmsolistparagraph"/>
        <w:numPr>
          <w:ilvl w:val="2"/>
          <w:numId w:val="2"/>
        </w:numPr>
        <w:shd w:val="clear" w:color="auto" w:fill="FFFFFF"/>
        <w:spacing w:before="0" w:beforeAutospacing="0" w:after="0" w:afterAutospacing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Rechtstreekse verbinding tussen VirtueleThuiszorg en ECD, waardoor de waardes die binnen VirtueleThuiszorg gemeten worden automatisch worden weggeschreven in het dossier van de cliënt</w:t>
      </w:r>
    </w:p>
    <w:p w14:paraId="787D972A" w14:textId="77777777" w:rsidR="00D47BD4" w:rsidRPr="00BB30AD" w:rsidRDefault="00D47BD4" w:rsidP="00D47BD4">
      <w:pPr>
        <w:pStyle w:val="xxmsolistparagraph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Dit wordt automatisch geactiveerd voor alle cliënten bij zorgorganisaties met ONS en Pluriform Zorg</w:t>
      </w:r>
    </w:p>
    <w:p w14:paraId="051D1FB8" w14:textId="26DB6977" w:rsidR="00D47BD4" w:rsidRDefault="00D47BD4" w:rsidP="00D47BD4">
      <w:pPr>
        <w:pStyle w:val="xx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EKD</w:t>
      </w:r>
    </w:p>
    <w:p w14:paraId="49569A41" w14:textId="6FBA6564" w:rsidR="00D47BD4" w:rsidRDefault="00D47BD4" w:rsidP="00D47BD4">
      <w:pPr>
        <w:pStyle w:val="xxmsolistparagraph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Voor iedere zorgmedewerker kan een EKD account worden aangemaakt, waarna de medewerker waardes kan inzien van de cliënten binnen zijn/haar team(s).</w:t>
      </w:r>
    </w:p>
    <w:p w14:paraId="1A68833C" w14:textId="77777777" w:rsidR="00D47BD4" w:rsidRPr="006E1A5F" w:rsidRDefault="00D47BD4" w:rsidP="00D47BD4">
      <w:pPr>
        <w:pStyle w:val="xxmsolistparagraph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Dit wordt automatisch geactiveerd voor alle cliënten binnen VirtueleThuiszorg</w:t>
      </w:r>
    </w:p>
    <w:p w14:paraId="367F638C" w14:textId="77777777" w:rsidR="00D47BD4" w:rsidRDefault="00D47BD4" w:rsidP="00D47BD4">
      <w:pPr>
        <w:pStyle w:val="xxmsolistparagraph"/>
        <w:shd w:val="clear" w:color="auto" w:fill="FFFFFF"/>
        <w:spacing w:before="0" w:beforeAutospacing="0" w:after="0" w:afterAutospacing="0"/>
        <w:ind w:left="2160"/>
        <w:rPr>
          <w:rFonts w:eastAsia="Times New Roman"/>
          <w:color w:val="000000"/>
          <w:sz w:val="24"/>
          <w:szCs w:val="24"/>
        </w:rPr>
      </w:pPr>
      <w:r w:rsidRPr="00BB30AD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47242240" wp14:editId="5042C88A">
            <wp:extent cx="4137660" cy="192424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49518" cy="192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AC807" w14:textId="77777777" w:rsidR="00D47BD4" w:rsidRDefault="00D47BD4" w:rsidP="00D47BD4">
      <w:pPr>
        <w:pStyle w:val="x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Cboards</w:t>
      </w:r>
      <w:proofErr w:type="spellEnd"/>
    </w:p>
    <w:p w14:paraId="2E788A0A" w14:textId="77777777" w:rsidR="00D47BD4" w:rsidRDefault="00D47BD4" w:rsidP="00D47BD4">
      <w:pPr>
        <w:pStyle w:val="x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Onderdeel van VirtueleThuiszorg, er zijn dus geen kosten voor betrokken partijen. Cliënt dient wel aangemeld te zijn voor VirtueleThuiszorg</w:t>
      </w:r>
    </w:p>
    <w:p w14:paraId="61545EC6" w14:textId="77777777" w:rsidR="00D47BD4" w:rsidRDefault="00D47BD4" w:rsidP="00D47BD4">
      <w:pPr>
        <w:pStyle w:val="x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Direct MDO-omgeving (via video en tekst) voor zowel specialisten als informeel netwerk cliënt</w:t>
      </w:r>
    </w:p>
    <w:p w14:paraId="7CC4B428" w14:textId="77777777" w:rsidR="00D47BD4" w:rsidRPr="00B8665B" w:rsidRDefault="00D47BD4" w:rsidP="00D47BD4">
      <w:pPr>
        <w:pStyle w:val="x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Iedereen met een emailadres kan uitgenodigd worden</w:t>
      </w:r>
    </w:p>
    <w:p w14:paraId="214067C2" w14:textId="77777777" w:rsidR="00D47BD4" w:rsidRDefault="00D47BD4" w:rsidP="00D47BD4">
      <w:pPr>
        <w:pStyle w:val="x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Directe koppeling met HIS/ZIS is een betaalde dienst voor zorgverlener</w:t>
      </w:r>
    </w:p>
    <w:p w14:paraId="3ED92F74" w14:textId="77777777" w:rsidR="00D47BD4" w:rsidRDefault="00D47BD4" w:rsidP="00D47BD4">
      <w:pPr>
        <w:pStyle w:val="xxmsolistparagraph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Via Zorgmail indien er nog geen koppeling is tussen de organisatie en </w:t>
      </w:r>
      <w:proofErr w:type="spellStart"/>
      <w:r>
        <w:rPr>
          <w:rFonts w:eastAsia="Times New Roman"/>
          <w:color w:val="000000"/>
          <w:sz w:val="24"/>
          <w:szCs w:val="24"/>
        </w:rPr>
        <w:t>Cboards</w:t>
      </w:r>
      <w:proofErr w:type="spellEnd"/>
      <w:r>
        <w:rPr>
          <w:rFonts w:eastAsia="Times New Roman"/>
          <w:color w:val="000000"/>
          <w:sz w:val="24"/>
          <w:szCs w:val="24"/>
        </w:rPr>
        <w:t>, anders via de koppeling</w:t>
      </w:r>
    </w:p>
    <w:p w14:paraId="2CFE54E7" w14:textId="77777777" w:rsidR="00D47BD4" w:rsidRDefault="00D47BD4" w:rsidP="00D47BD4">
      <w:pPr>
        <w:pStyle w:val="x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Indien gewenst, vraag het zorgteam dit per team éénmalig zelf aan via </w:t>
      </w:r>
      <w:hyperlink r:id="rId8" w:history="1">
        <w:r w:rsidRPr="00EE6E37">
          <w:rPr>
            <w:rStyle w:val="Hyperlink"/>
            <w:rFonts w:eastAsia="Times New Roman"/>
            <w:sz w:val="24"/>
            <w:szCs w:val="24"/>
          </w:rPr>
          <w:t>klantenservice@vtzn.nl</w:t>
        </w:r>
      </w:hyperlink>
      <w:r>
        <w:rPr>
          <w:rFonts w:eastAsia="Times New Roman"/>
          <w:color w:val="000000"/>
          <w:sz w:val="24"/>
          <w:szCs w:val="24"/>
        </w:rPr>
        <w:t>. daarna kan het team zelf boards aanmaken per cliënt</w:t>
      </w:r>
    </w:p>
    <w:p w14:paraId="340BDAA4" w14:textId="59B033F6" w:rsidR="00D47BD4" w:rsidRDefault="00D47BD4" w:rsidP="00D47BD4">
      <w:pPr>
        <w:pStyle w:val="xxmsolistparagraph"/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</w:p>
    <w:p w14:paraId="57C63C42" w14:textId="5E352290" w:rsidR="00D47BD4" w:rsidRDefault="00D47BD4" w:rsidP="00D47BD4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PGO, </w:t>
      </w:r>
    </w:p>
    <w:p w14:paraId="377BC72E" w14:textId="03ADE46F" w:rsidR="00D47BD4" w:rsidRDefault="00D47BD4" w:rsidP="00D47BD4">
      <w:pPr>
        <w:pStyle w:val="xx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Via </w:t>
      </w:r>
      <w:proofErr w:type="spellStart"/>
      <w:r w:rsidR="002547D7">
        <w:rPr>
          <w:rFonts w:eastAsia="Times New Roman"/>
          <w:color w:val="000000"/>
          <w:sz w:val="24"/>
          <w:szCs w:val="24"/>
        </w:rPr>
        <w:t>Z</w:t>
      </w:r>
      <w:r>
        <w:rPr>
          <w:rFonts w:eastAsia="Times New Roman"/>
          <w:color w:val="000000"/>
          <w:sz w:val="24"/>
          <w:szCs w:val="24"/>
        </w:rPr>
        <w:t>odos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(standaard geactiveerd voor iedere client met VirtueleThuiszorg) kan </w:t>
      </w:r>
      <w:r w:rsidR="002547D7">
        <w:rPr>
          <w:rFonts w:eastAsia="Times New Roman"/>
          <w:color w:val="000000"/>
          <w:sz w:val="24"/>
          <w:szCs w:val="24"/>
        </w:rPr>
        <w:t xml:space="preserve">er Persoonlijke Gezondheid Data via MEDMIJ protocol gedeeld worden met iedere zorgaanbieder die MEDMIJ heeft geïmplementeerd </w:t>
      </w:r>
    </w:p>
    <w:p w14:paraId="2464D1BC" w14:textId="1F406A17" w:rsidR="002547D7" w:rsidRDefault="002547D7" w:rsidP="00D47BD4">
      <w:pPr>
        <w:pStyle w:val="xx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Via </w:t>
      </w:r>
      <w:proofErr w:type="spellStart"/>
      <w:r>
        <w:rPr>
          <w:rFonts w:eastAsia="Times New Roman"/>
          <w:color w:val="000000"/>
          <w:sz w:val="24"/>
          <w:szCs w:val="24"/>
        </w:rPr>
        <w:t>Carinzorgt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kan dit ook indien de VVT organisatie met ONS van </w:t>
      </w:r>
      <w:proofErr w:type="spellStart"/>
      <w:r>
        <w:rPr>
          <w:rFonts w:eastAsia="Times New Roman"/>
          <w:color w:val="000000"/>
          <w:sz w:val="24"/>
          <w:szCs w:val="24"/>
        </w:rPr>
        <w:t>Nedap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werkt. </w:t>
      </w:r>
    </w:p>
    <w:p w14:paraId="5BCCC454" w14:textId="77777777" w:rsidR="00D47BD4" w:rsidRDefault="00D47BD4" w:rsidP="00D47BD4">
      <w:pPr>
        <w:pStyle w:val="xxmsolistparagraph"/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</w:p>
    <w:p w14:paraId="45CF8C4F" w14:textId="42EE19DA" w:rsidR="00D47BD4" w:rsidRDefault="00D47BD4" w:rsidP="00D47BD4">
      <w:pPr>
        <w:pStyle w:val="x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lastRenderedPageBreak/>
        <w:t>OZOverbindzorg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46469E85" w14:textId="77777777" w:rsidR="00D47BD4" w:rsidRPr="006E1A5F" w:rsidRDefault="00D47BD4" w:rsidP="00D47BD4">
      <w:pPr>
        <w:pStyle w:val="x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eastAsia="Times New Roman"/>
          <w:i/>
          <w:iCs/>
          <w:color w:val="000000"/>
          <w:sz w:val="24"/>
          <w:szCs w:val="24"/>
        </w:rPr>
      </w:pPr>
      <w:r w:rsidRPr="006E1A5F">
        <w:rPr>
          <w:rFonts w:eastAsia="Times New Roman"/>
          <w:i/>
          <w:iCs/>
          <w:color w:val="000000"/>
          <w:sz w:val="24"/>
          <w:szCs w:val="24"/>
        </w:rPr>
        <w:t>Onderdeel van VirtueleThuiszorg, er zijn dus geen kosten voor betrokken partijen. Cliënt dient wel aangemeld te zijn voor VirtueleThuiszorg</w:t>
      </w:r>
    </w:p>
    <w:p w14:paraId="3A0D06CB" w14:textId="261996CD" w:rsidR="00D47BD4" w:rsidRPr="002547D7" w:rsidRDefault="00D47BD4" w:rsidP="002547D7">
      <w:pPr>
        <w:pStyle w:val="x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eastAsia="Times New Roman"/>
          <w:i/>
          <w:iCs/>
          <w:color w:val="000000"/>
          <w:sz w:val="24"/>
          <w:szCs w:val="24"/>
        </w:rPr>
      </w:pPr>
      <w:r w:rsidRPr="006E1A5F">
        <w:rPr>
          <w:rFonts w:eastAsia="Times New Roman"/>
          <w:i/>
          <w:iCs/>
          <w:color w:val="000000"/>
          <w:sz w:val="24"/>
          <w:szCs w:val="24"/>
        </w:rPr>
        <w:t>Direct MDO-omgeving (via video en tekst) voor zowel specialisten als informeel netwerk cliënt</w:t>
      </w:r>
    </w:p>
    <w:p w14:paraId="7CD02F36" w14:textId="77777777" w:rsidR="00D47BD4" w:rsidRDefault="00D47BD4" w:rsidP="00D47BD4">
      <w:pPr>
        <w:pStyle w:val="xxmsolistparagraph"/>
        <w:shd w:val="clear" w:color="auto" w:fill="FFFFFF"/>
        <w:spacing w:before="0" w:beforeAutospacing="0" w:after="0" w:afterAutospacing="0"/>
        <w:ind w:left="2160"/>
        <w:rPr>
          <w:rFonts w:eastAsia="Times New Roman"/>
          <w:color w:val="000000"/>
          <w:sz w:val="24"/>
          <w:szCs w:val="24"/>
        </w:rPr>
      </w:pPr>
    </w:p>
    <w:p w14:paraId="20CA6846" w14:textId="77777777" w:rsidR="00D47BD4" w:rsidRDefault="00D47BD4" w:rsidP="00D47BD4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Zorgmail</w:t>
      </w:r>
    </w:p>
    <w:p w14:paraId="100F06B2" w14:textId="77777777" w:rsidR="00D47BD4" w:rsidRDefault="00D47BD4" w:rsidP="00D47BD4">
      <w:pPr>
        <w:pStyle w:val="xx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Weten of de zorgverlener dit al heeft. Dit moet zorgverlener zelf aangeven.</w:t>
      </w:r>
    </w:p>
    <w:p w14:paraId="2B809629" w14:textId="77777777" w:rsidR="00D47BD4" w:rsidRPr="00731142" w:rsidRDefault="00D47BD4" w:rsidP="00D47BD4">
      <w:pPr>
        <w:pStyle w:val="Lijstalinea"/>
        <w:numPr>
          <w:ilvl w:val="2"/>
          <w:numId w:val="2"/>
        </w:numPr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731142">
        <w:rPr>
          <w:rFonts w:eastAsia="Times New Roman"/>
          <w:color w:val="000000"/>
          <w:sz w:val="24"/>
          <w:szCs w:val="24"/>
        </w:rPr>
        <w:t xml:space="preserve">E-mailadres met: </w:t>
      </w:r>
      <w:r w:rsidRPr="00731142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500xxxxxx@lms.lifeline.nl</w:t>
      </w:r>
    </w:p>
    <w:p w14:paraId="7F0D5EE9" w14:textId="77777777" w:rsidR="00D47BD4" w:rsidRDefault="00D47BD4" w:rsidP="00D47BD4">
      <w:pPr>
        <w:pStyle w:val="xx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Hoe aan te vragen als de praktijk dit nog niet heeft?</w:t>
      </w:r>
    </w:p>
    <w:p w14:paraId="3EFEFD71" w14:textId="77777777" w:rsidR="00D47BD4" w:rsidRDefault="00D47BD4" w:rsidP="00D47BD4">
      <w:pPr>
        <w:pStyle w:val="xxmsolistparagraph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Informatie: </w:t>
      </w:r>
      <w:hyperlink r:id="rId9" w:history="1">
        <w:r w:rsidRPr="00EE6E37">
          <w:rPr>
            <w:rStyle w:val="Hyperlink"/>
            <w:rFonts w:eastAsia="Times New Roman"/>
            <w:sz w:val="24"/>
            <w:szCs w:val="24"/>
          </w:rPr>
          <w:t>https://enovationgroup.com/nl/aanbod/producten/enovation-zorgmail/</w:t>
        </w:r>
      </w:hyperlink>
    </w:p>
    <w:p w14:paraId="574DA800" w14:textId="77777777" w:rsidR="00D47BD4" w:rsidRPr="00731142" w:rsidRDefault="00D47BD4" w:rsidP="00D47BD4">
      <w:pPr>
        <w:pStyle w:val="xxmsolistparagraph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Kosten en aanmelden: </w:t>
      </w:r>
      <w:hyperlink r:id="rId10" w:anchor="/" w:history="1">
        <w:r w:rsidRPr="00EE6E37">
          <w:rPr>
            <w:rStyle w:val="Hyperlink"/>
            <w:rFonts w:eastAsia="Times New Roman"/>
            <w:sz w:val="24"/>
            <w:szCs w:val="24"/>
          </w:rPr>
          <w:t>https://aanmelden.zorgmail.nl/#/</w:t>
        </w:r>
      </w:hyperlink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5932DA92" w14:textId="77777777" w:rsidR="00D47BD4" w:rsidRDefault="00D47BD4" w:rsidP="00D47BD4">
      <w:pPr>
        <w:pStyle w:val="xx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Direct in eigen HIS/ZIS?</w:t>
      </w:r>
    </w:p>
    <w:p w14:paraId="0EF7F353" w14:textId="77777777" w:rsidR="00D47BD4" w:rsidRPr="006E1A5F" w:rsidRDefault="00D47BD4" w:rsidP="00D47BD4">
      <w:pPr>
        <w:pStyle w:val="xxmsolistparagraph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Style w:val="xcontentpasted0"/>
          <w:rFonts w:eastAsia="Times New Roman"/>
          <w:color w:val="000000"/>
          <w:sz w:val="24"/>
          <w:szCs w:val="24"/>
        </w:rPr>
      </w:pP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Ligt aan HIS/ZIS koppeling met Zorgmail. </w:t>
      </w:r>
    </w:p>
    <w:p w14:paraId="593E7A49" w14:textId="77777777" w:rsidR="00D47BD4" w:rsidRPr="006E1A5F" w:rsidRDefault="00D47BD4" w:rsidP="00D47BD4">
      <w:pPr>
        <w:pStyle w:val="xx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Indien gewenst, neemt de thuiszorg contact op met </w:t>
      </w:r>
      <w:hyperlink r:id="rId11" w:history="1">
        <w:r w:rsidRPr="00EE6E37">
          <w:rPr>
            <w:rStyle w:val="Hyperlink"/>
            <w:rFonts w:eastAsia="Times New Roman"/>
            <w:sz w:val="24"/>
            <w:szCs w:val="24"/>
          </w:rPr>
          <w:t>welzijnscentrum@vtzn.nl</w:t>
        </w:r>
      </w:hyperlink>
      <w:r>
        <w:rPr>
          <w:rFonts w:eastAsia="Times New Roman"/>
          <w:color w:val="000000"/>
          <w:sz w:val="24"/>
          <w:szCs w:val="24"/>
        </w:rPr>
        <w:t xml:space="preserve"> om (periodieke) gegevens te laten versturen naar het zorgmailadres</w:t>
      </w:r>
    </w:p>
    <w:p w14:paraId="4CE63921" w14:textId="77777777" w:rsidR="00D47BD4" w:rsidRDefault="00D47BD4" w:rsidP="00D47BD4">
      <w:pPr>
        <w:pStyle w:val="xxmsolistparagraph"/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</w:p>
    <w:p w14:paraId="372A956F" w14:textId="77777777" w:rsidR="00D47BD4" w:rsidRDefault="00D47BD4" w:rsidP="00D47BD4">
      <w:pPr>
        <w:pStyle w:val="x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Beveiligde mail</w:t>
      </w:r>
    </w:p>
    <w:p w14:paraId="77B3931F" w14:textId="77777777" w:rsidR="00D47BD4" w:rsidRDefault="00D47BD4" w:rsidP="00D47BD4">
      <w:pPr>
        <w:pStyle w:val="x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Voor zaken die niet anders gedeeld kunnen worden dan via de mail, denk aan Vivago curves en Leefpatronen, wordt gebruik gemaakt van beveiligde en/of </w:t>
      </w:r>
      <w:proofErr w:type="spellStart"/>
      <w:r w:rsidRPr="00731142">
        <w:rPr>
          <w:rFonts w:eastAsia="Times New Roman"/>
          <w:color w:val="000000"/>
          <w:sz w:val="24"/>
          <w:szCs w:val="24"/>
        </w:rPr>
        <w:t>gepseudonimiseerd</w:t>
      </w:r>
      <w:r>
        <w:rPr>
          <w:rFonts w:eastAsia="Times New Roman"/>
          <w:color w:val="000000"/>
          <w:sz w:val="24"/>
          <w:szCs w:val="24"/>
        </w:rPr>
        <w:t>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mails</w:t>
      </w:r>
    </w:p>
    <w:p w14:paraId="3F1FF742" w14:textId="77777777" w:rsidR="00D47BD4" w:rsidRDefault="00D47BD4" w:rsidP="00D47BD4">
      <w:pPr>
        <w:pStyle w:val="x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Indien gewenst, neemt de </w:t>
      </w:r>
      <w:proofErr w:type="spellStart"/>
      <w:r>
        <w:rPr>
          <w:rFonts w:eastAsia="Times New Roman"/>
          <w:color w:val="000000"/>
          <w:sz w:val="24"/>
          <w:szCs w:val="24"/>
        </w:rPr>
        <w:t>EVV’er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contact op met </w:t>
      </w:r>
      <w:hyperlink r:id="rId12" w:history="1">
        <w:r w:rsidRPr="00EE6E37">
          <w:rPr>
            <w:rStyle w:val="Hyperlink"/>
            <w:rFonts w:eastAsia="Times New Roman"/>
            <w:sz w:val="24"/>
            <w:szCs w:val="24"/>
          </w:rPr>
          <w:t>welzijnscentrum@vtzn.nl</w:t>
        </w:r>
      </w:hyperlink>
      <w:r>
        <w:rPr>
          <w:rFonts w:eastAsia="Times New Roman"/>
          <w:color w:val="000000"/>
          <w:sz w:val="24"/>
          <w:szCs w:val="24"/>
        </w:rPr>
        <w:t xml:space="preserve"> om (periodieke) gegevens te ontvangen</w:t>
      </w:r>
    </w:p>
    <w:p w14:paraId="485D8780" w14:textId="77777777" w:rsidR="00D47BD4" w:rsidRPr="00731142" w:rsidRDefault="00D47BD4" w:rsidP="00D47BD4">
      <w:pPr>
        <w:pStyle w:val="xxmsolistparagraph"/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</w:p>
    <w:p w14:paraId="458F9919" w14:textId="77777777" w:rsidR="00D47BD4" w:rsidRPr="00D47BD4" w:rsidRDefault="00D47BD4" w:rsidP="00D47BD4">
      <w:pPr>
        <w:rPr>
          <w:rFonts w:eastAsia="Times New Roman"/>
        </w:rPr>
      </w:pPr>
    </w:p>
    <w:sectPr w:rsidR="00D47BD4" w:rsidRPr="00D47BD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39F08" w14:textId="77777777" w:rsidR="00F409FD" w:rsidRDefault="00F409FD" w:rsidP="00201EBF">
      <w:pPr>
        <w:spacing w:after="0" w:line="240" w:lineRule="auto"/>
      </w:pPr>
      <w:r>
        <w:separator/>
      </w:r>
    </w:p>
  </w:endnote>
  <w:endnote w:type="continuationSeparator" w:id="0">
    <w:p w14:paraId="6E89E740" w14:textId="77777777" w:rsidR="00F409FD" w:rsidRDefault="00F409FD" w:rsidP="0020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0610" w14:textId="4D7D79C9" w:rsidR="00201EBF" w:rsidRDefault="00201EBF">
    <w:pPr>
      <w:pStyle w:val="Voettekst"/>
    </w:pPr>
    <w:r>
      <w:t>©202</w:t>
    </w:r>
    <w:r w:rsidR="002547D7">
      <w:t>2</w:t>
    </w:r>
    <w:r>
      <w:t xml:space="preserve"> </w:t>
    </w:r>
    <w:proofErr w:type="spellStart"/>
    <w:r>
      <w:t>MobileCare</w:t>
    </w:r>
    <w:proofErr w:type="spellEnd"/>
    <w:r>
      <w:t xml:space="preserve"> B.V. Landstraat 78 Delfzijl. </w:t>
    </w:r>
  </w:p>
  <w:p w14:paraId="60A79B61" w14:textId="77777777" w:rsidR="00201EBF" w:rsidRDefault="00201EB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7FFA" w14:textId="77777777" w:rsidR="00F409FD" w:rsidRDefault="00F409FD" w:rsidP="00201EBF">
      <w:pPr>
        <w:spacing w:after="0" w:line="240" w:lineRule="auto"/>
      </w:pPr>
      <w:r>
        <w:separator/>
      </w:r>
    </w:p>
  </w:footnote>
  <w:footnote w:type="continuationSeparator" w:id="0">
    <w:p w14:paraId="52EE463F" w14:textId="77777777" w:rsidR="00F409FD" w:rsidRDefault="00F409FD" w:rsidP="0020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A319" w14:textId="62D72CF0" w:rsidR="00201EBF" w:rsidRDefault="00201EBF" w:rsidP="00201EBF">
    <w:pPr>
      <w:pStyle w:val="Koptekst"/>
      <w:jc w:val="right"/>
    </w:pPr>
    <w:r>
      <w:rPr>
        <w:noProof/>
      </w:rPr>
      <w:drawing>
        <wp:inline distT="0" distB="0" distL="0" distR="0" wp14:anchorId="73E3E96C" wp14:editId="2A3C612F">
          <wp:extent cx="3611880" cy="984588"/>
          <wp:effectExtent l="0" t="0" r="7620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6588" cy="999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557CC1" w14:textId="77777777" w:rsidR="00201EBF" w:rsidRDefault="00201EB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A28"/>
    <w:multiLevelType w:val="hybridMultilevel"/>
    <w:tmpl w:val="9EF46464"/>
    <w:lvl w:ilvl="0" w:tplc="255ECC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5AC3"/>
    <w:multiLevelType w:val="multilevel"/>
    <w:tmpl w:val="5BB4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9B29A7"/>
    <w:multiLevelType w:val="multilevel"/>
    <w:tmpl w:val="5E30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767D96"/>
    <w:multiLevelType w:val="hybridMultilevel"/>
    <w:tmpl w:val="544655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132093">
    <w:abstractNumId w:val="0"/>
  </w:num>
  <w:num w:numId="2" w16cid:durableId="1836022298">
    <w:abstractNumId w:val="2"/>
  </w:num>
  <w:num w:numId="3" w16cid:durableId="148325223">
    <w:abstractNumId w:val="1"/>
  </w:num>
  <w:num w:numId="4" w16cid:durableId="1870874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BF"/>
    <w:rsid w:val="00201EBF"/>
    <w:rsid w:val="002547D7"/>
    <w:rsid w:val="004A35EB"/>
    <w:rsid w:val="00D47BD4"/>
    <w:rsid w:val="00F4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55732"/>
  <w15:chartTrackingRefBased/>
  <w15:docId w15:val="{19076F5F-83CE-4279-B0C8-40F11FAE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1EB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0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1EBF"/>
  </w:style>
  <w:style w:type="paragraph" w:styleId="Voettekst">
    <w:name w:val="footer"/>
    <w:basedOn w:val="Standaard"/>
    <w:link w:val="VoettekstChar"/>
    <w:uiPriority w:val="99"/>
    <w:unhideWhenUsed/>
    <w:rsid w:val="0020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1EBF"/>
  </w:style>
  <w:style w:type="character" w:styleId="Hyperlink">
    <w:name w:val="Hyperlink"/>
    <w:basedOn w:val="Standaardalinea-lettertype"/>
    <w:uiPriority w:val="99"/>
    <w:unhideWhenUsed/>
    <w:rsid w:val="00D47BD4"/>
    <w:rPr>
      <w:color w:val="0000FF"/>
      <w:u w:val="single"/>
    </w:rPr>
  </w:style>
  <w:style w:type="paragraph" w:customStyle="1" w:styleId="xxmsolistparagraph">
    <w:name w:val="x_x_msolistparagraph"/>
    <w:basedOn w:val="Standaard"/>
    <w:rsid w:val="00D47BD4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character" w:customStyle="1" w:styleId="xcontentpasted0">
    <w:name w:val="x_contentpasted0"/>
    <w:basedOn w:val="Standaardalinea-lettertype"/>
    <w:rsid w:val="00D47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8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ntenservice@vtzn.n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welzijnscentrum@vtzn.n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elzijnscentrum@vtzn.n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anmelden.zorgmail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ovationgroup.com/nl/aanbod/producten/enovation-zorgmai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649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Landsman</dc:creator>
  <cp:keywords/>
  <dc:description/>
  <cp:lastModifiedBy>patrick landsman</cp:lastModifiedBy>
  <cp:revision>2</cp:revision>
  <cp:lastPrinted>2021-04-16T08:04:00Z</cp:lastPrinted>
  <dcterms:created xsi:type="dcterms:W3CDTF">2021-04-16T07:54:00Z</dcterms:created>
  <dcterms:modified xsi:type="dcterms:W3CDTF">2022-10-31T12:36:00Z</dcterms:modified>
</cp:coreProperties>
</file>